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99" w:rsidRPr="00B631BD" w:rsidRDefault="004A64A7">
      <w:pPr>
        <w:spacing w:before="120"/>
        <w:jc w:val="center"/>
        <w:rPr>
          <w:rFonts w:cs="Calibri"/>
        </w:rPr>
      </w:pPr>
      <w:r w:rsidRPr="00B631BD">
        <w:rPr>
          <w:rFonts w:cs="Calibri"/>
          <w:color w:val="FF0000"/>
          <w:sz w:val="28"/>
          <w:szCs w:val="28"/>
          <w:rtl/>
        </w:rPr>
        <w:t>بِسْمِ اللّٰهِ الرَّحْمٰنِ الرَّحِيمِ</w:t>
      </w:r>
    </w:p>
    <w:p w:rsidR="00553799" w:rsidRPr="00B631BD" w:rsidRDefault="004A64A7">
      <w:pPr>
        <w:spacing w:before="120"/>
        <w:jc w:val="center"/>
        <w:rPr>
          <w:rFonts w:cs="Calibri"/>
        </w:rPr>
      </w:pPr>
      <w:r w:rsidRPr="00B631BD">
        <w:rPr>
          <w:rFonts w:cs="Calibri"/>
          <w:color w:val="FF0000"/>
          <w:sz w:val="28"/>
          <w:szCs w:val="28"/>
          <w:rtl/>
        </w:rPr>
        <w:t>وَ بِهِ نَسْتَعِينُ</w:t>
      </w:r>
    </w:p>
    <w:p w:rsidR="00553799" w:rsidRPr="00B631BD" w:rsidRDefault="004A64A7">
      <w:pPr>
        <w:spacing w:before="120"/>
        <w:jc w:val="center"/>
        <w:rPr>
          <w:rFonts w:cs="Calibri"/>
        </w:rPr>
      </w:pPr>
      <w:r w:rsidRPr="00B631BD">
        <w:rPr>
          <w:rFonts w:cs="Calibri"/>
          <w:color w:val="FF0000"/>
          <w:sz w:val="28"/>
          <w:szCs w:val="28"/>
          <w:rtl/>
        </w:rPr>
        <w:t>اَلْحَمْدُ لِلّٰهِ رَبِّ الْعَالَمِينَ وَ الصَّلاَةُ وَ السَّلاَمُ عَلَى سَيِّدِنَا مُحَمَّدٍ وَ عَلَى آلِهِ وَ صَحْبِهِ اَجْمَعِينَ</w:t>
      </w:r>
    </w:p>
    <w:p w:rsidR="00553799" w:rsidRPr="00B631BD" w:rsidRDefault="004A64A7">
      <w:pPr>
        <w:spacing w:before="120"/>
        <w:jc w:val="center"/>
        <w:rPr>
          <w:rFonts w:cs="Calibri"/>
        </w:rPr>
      </w:pPr>
      <w:r w:rsidRPr="00B631BD">
        <w:rPr>
          <w:rFonts w:cs="Calibri"/>
          <w:bCs/>
          <w:color w:val="000080"/>
          <w:sz w:val="28"/>
          <w:szCs w:val="28"/>
          <w:lang w:eastAsia="tr-TR"/>
        </w:rPr>
        <w:t>YİRMİ</w:t>
      </w:r>
      <w:r w:rsidRPr="00B631BD">
        <w:rPr>
          <w:rFonts w:cs="Calibri"/>
          <w:bCs/>
          <w:color w:val="000080"/>
          <w:sz w:val="28"/>
          <w:szCs w:val="28"/>
          <w:lang w:val="en-US" w:eastAsia="tr-TR"/>
        </w:rPr>
        <w:t>SEKİZİNCİ</w:t>
      </w:r>
      <w:r w:rsidRPr="00B631BD">
        <w:rPr>
          <w:rFonts w:cs="Calibri"/>
          <w:bCs/>
          <w:color w:val="000080"/>
          <w:sz w:val="28"/>
          <w:szCs w:val="28"/>
          <w:lang w:eastAsia="tr-TR"/>
        </w:rPr>
        <w:t xml:space="preserve"> SÖZ’ÜN TAHŞİYESİ</w:t>
      </w:r>
      <w:r w:rsidRPr="00B631BD">
        <w:rPr>
          <w:rStyle w:val="DipnotSabitleyicisi"/>
          <w:rFonts w:cs="Calibri"/>
          <w:color w:val="000080"/>
          <w:sz w:val="28"/>
          <w:szCs w:val="28"/>
        </w:rPr>
        <w:footnoteReference w:id="1"/>
      </w:r>
      <w:r w:rsidRPr="00B631BD">
        <w:rPr>
          <w:rFonts w:cs="Calibri"/>
          <w:bCs/>
          <w:color w:val="000080"/>
          <w:sz w:val="28"/>
          <w:szCs w:val="28"/>
          <w:lang w:eastAsia="tr-TR"/>
        </w:rPr>
        <w:t xml:space="preserve"> - </w:t>
      </w:r>
      <w:r w:rsidRPr="00B631BD">
        <w:rPr>
          <w:rFonts w:cs="Calibri"/>
          <w:bCs/>
          <w:color w:val="000080"/>
          <w:sz w:val="28"/>
          <w:szCs w:val="28"/>
          <w:lang w:val="en-US" w:eastAsia="tr-TR"/>
        </w:rPr>
        <w:t>CENNET BAHSİ</w:t>
      </w:r>
      <w:bookmarkStart w:id="0" w:name="__DdeLink__516_2584856185"/>
      <w:bookmarkEnd w:id="0"/>
      <w:r w:rsidRPr="00B631BD">
        <w:rPr>
          <w:rStyle w:val="DipnotSabitleyicisi"/>
          <w:rFonts w:cs="Calibri"/>
          <w:bCs/>
          <w:color w:val="000080"/>
          <w:sz w:val="28"/>
          <w:szCs w:val="28"/>
          <w:lang w:val="en-US" w:eastAsia="tr-TR"/>
        </w:rPr>
        <w:footnoteReference w:id="2"/>
      </w:r>
    </w:p>
    <w:p w:rsidR="00553799" w:rsidRPr="00B631BD" w:rsidRDefault="004A64A7">
      <w:pPr>
        <w:spacing w:before="120"/>
        <w:rPr>
          <w:rFonts w:cs="Calibri"/>
          <w:sz w:val="24"/>
          <w:szCs w:val="24"/>
        </w:rPr>
      </w:pPr>
      <w:r w:rsidRPr="00B631BD">
        <w:rPr>
          <w:rFonts w:cs="Calibri"/>
          <w:color w:val="FF0000"/>
          <w:sz w:val="28"/>
          <w:szCs w:val="28"/>
          <w:rtl/>
        </w:rPr>
        <w:t>وَبَشِّرِ الَّذِينَ آمَنُوا وَعَمِلُوا الصَّالِحَاتِ اَنَّ لَهُمْ جَنَّاتٍ تَجْرِى مِنْ تَحْتِهَا اْلاَنْهَارُ كُلَّمَا رُزِقُوا مِنْهَا مِنْ ثَمَرَةٍ رِزْقًا قَالُوا هذَا الَّذِى رُزِقْنَا مِنْ قَبْلُ وَاُتُوا بِهِ مُتَشَابِهًا وَلَهُمْ فِيهَا اَزْوَاجٌ م</w:t>
      </w:r>
      <w:r w:rsidRPr="00B631BD">
        <w:rPr>
          <w:rFonts w:cs="Calibri"/>
          <w:color w:val="FF0000"/>
          <w:sz w:val="28"/>
          <w:szCs w:val="28"/>
          <w:rtl/>
        </w:rPr>
        <w:t>ُطَهَّرَةٌ وَهُمْ فِيهَا خَالِدُونَ</w:t>
      </w:r>
      <w:r w:rsidRPr="00B631BD">
        <w:rPr>
          <w:rFonts w:cs="Calibri"/>
          <w:color w:val="FF0000"/>
          <w:sz w:val="28"/>
          <w:szCs w:val="28"/>
        </w:rPr>
        <w:t xml:space="preserve"> </w:t>
      </w:r>
      <w:r w:rsidRPr="00B631BD">
        <w:rPr>
          <w:rStyle w:val="DipnotSabitleyicisi"/>
          <w:rFonts w:cs="Calibri"/>
          <w:color w:val="FF0000"/>
          <w:sz w:val="28"/>
          <w:szCs w:val="28"/>
        </w:rPr>
        <w:footnoteReference w:id="3"/>
      </w:r>
      <w:r w:rsidRPr="00B631BD">
        <w:rPr>
          <w:rFonts w:cs="Calibri"/>
          <w:sz w:val="24"/>
          <w:szCs w:val="24"/>
        </w:rPr>
        <w:t xml:space="preserve">âyetinin Cennet'e ve saadet-i ebediyeye dair hakikatını teyid eden </w:t>
      </w:r>
      <w:r w:rsidRPr="00B631BD">
        <w:rPr>
          <w:rFonts w:cs="Calibri"/>
          <w:b/>
          <w:bCs/>
          <w:sz w:val="24"/>
          <w:szCs w:val="24"/>
          <w:u w:val="single"/>
        </w:rPr>
        <w:t>yüzer âyâtın</w:t>
      </w:r>
      <w:r w:rsidRPr="00B631BD">
        <w:rPr>
          <w:rFonts w:cs="Calibri"/>
          <w:sz w:val="24"/>
          <w:szCs w:val="24"/>
        </w:rPr>
        <w:t xml:space="preserve"> mühim bir hakikatını iki makamla </w:t>
      </w:r>
      <w:r w:rsidRPr="00B631BD">
        <w:rPr>
          <w:rFonts w:cs="Calibri"/>
          <w:b/>
          <w:bCs/>
          <w:sz w:val="24"/>
          <w:szCs w:val="24"/>
          <w:u w:val="single"/>
        </w:rPr>
        <w:t>tefsir eder</w:t>
      </w:r>
      <w:r w:rsidRPr="00B631BD">
        <w:rPr>
          <w:rFonts w:cs="Calibri"/>
          <w:sz w:val="24"/>
          <w:szCs w:val="24"/>
        </w:rPr>
        <w:t xml:space="preserve">. Birinci Makam: "Beş Sual ve Cevab" namıyla Cennet'in lezaiz-i cismaniyesine ve huriler </w:t>
      </w:r>
      <w:r w:rsidRPr="00B631BD">
        <w:rPr>
          <w:rFonts w:cs="Calibri"/>
          <w:sz w:val="24"/>
          <w:szCs w:val="24"/>
        </w:rPr>
        <w:t>hakkında medar-ı tenkid olmuş mes'eleleri öyle güzel bir surette beyan eder ki, herkesi ikna eder. İkinci Makam: Arabiyy-ül ibare olarak oniki lâsiyyema kelimesiyle başlar ve gayet kuvvetli ve kat'î ve hiç bir cihette sarsılmaz, haşre dair, Cennet ve Cehen</w:t>
      </w:r>
      <w:r w:rsidRPr="00B631BD">
        <w:rPr>
          <w:rFonts w:cs="Calibri"/>
          <w:sz w:val="24"/>
          <w:szCs w:val="24"/>
        </w:rPr>
        <w:t>nem'in hakkaniyetine medar binler bürhanı tazammun eden bir bürhan-ı bahirdir ki; o bürhan, Onuncu Söz'ün menşe'i ve esası ve hülâsasıdır.”</w:t>
      </w:r>
      <w:r w:rsidRPr="00B631BD">
        <w:rPr>
          <w:rFonts w:cs="Calibri"/>
          <w:b/>
          <w:bCs/>
          <w:sz w:val="24"/>
          <w:szCs w:val="24"/>
        </w:rPr>
        <w:t xml:space="preserve"> Sözler (787)</w:t>
      </w:r>
    </w:p>
    <w:p w:rsidR="00553799" w:rsidRPr="00B631BD" w:rsidRDefault="004A64A7">
      <w:pPr>
        <w:spacing w:before="120"/>
        <w:jc w:val="center"/>
        <w:rPr>
          <w:rFonts w:cs="Calibri"/>
          <w:b/>
          <w:bCs/>
          <w:sz w:val="28"/>
          <w:szCs w:val="28"/>
        </w:rPr>
      </w:pPr>
      <w:r w:rsidRPr="00B631BD">
        <w:rPr>
          <w:rFonts w:cs="Calibri"/>
          <w:b/>
          <w:bCs/>
          <w:sz w:val="28"/>
          <w:szCs w:val="28"/>
        </w:rPr>
        <w:t>Yirmisekizinci Söz</w:t>
      </w:r>
    </w:p>
    <w:p w:rsidR="00553799" w:rsidRPr="00B631BD" w:rsidRDefault="004A64A7">
      <w:pPr>
        <w:spacing w:before="120"/>
        <w:rPr>
          <w:rFonts w:cs="Calibri"/>
        </w:rPr>
      </w:pPr>
      <w:r w:rsidRPr="00B631BD">
        <w:rPr>
          <w:rFonts w:cs="Calibri"/>
          <w:sz w:val="24"/>
          <w:szCs w:val="24"/>
        </w:rPr>
        <w:t>Şu söz, Cennet'e dairdir. Şu Söz'ün iki makamı var. Birinci Makam, Cennet'in bazı le</w:t>
      </w:r>
      <w:r w:rsidRPr="00B631BD">
        <w:rPr>
          <w:rFonts w:cs="Calibri"/>
          <w:sz w:val="24"/>
          <w:szCs w:val="24"/>
        </w:rPr>
        <w:t>taifine işaret eder. Fakat Onuncu Söz'de on iki hakikat-ı katıa ile, gayet kat'î bir surette ve bu Söz'ün İkinci Makamında Onuncu Söz'ün hülâsası ve esası, müteselsil gayet metin arabî bir bürhan-ı kat'î ile gayet parlak bir tarzda vücudu isbat olunan Cenn</w:t>
      </w:r>
      <w:r w:rsidRPr="00B631BD">
        <w:rPr>
          <w:rFonts w:cs="Calibri"/>
          <w:sz w:val="24"/>
          <w:szCs w:val="24"/>
        </w:rPr>
        <w:t>et'in isbat-ı vücudundan bahis değil, belki şu makamda yalnız sual ve cevaba ve tenkide medar olan birkaç ahval-i Cennet'ten bahseder. Eğer tevfik-i İlahî refik olsa sonra azîm bir söz, o muazzam hakikata dair yazılacaktır, inşâallah.</w:t>
      </w:r>
    </w:p>
    <w:p w:rsidR="00553799" w:rsidRPr="00B631BD" w:rsidRDefault="004A64A7">
      <w:pPr>
        <w:spacing w:before="120"/>
        <w:jc w:val="center"/>
        <w:rPr>
          <w:rFonts w:cs="Calibri"/>
          <w:color w:val="FF0000"/>
          <w:sz w:val="28"/>
          <w:szCs w:val="28"/>
        </w:rPr>
      </w:pPr>
      <w:r w:rsidRPr="00B631BD">
        <w:rPr>
          <w:rFonts w:cs="Calibri"/>
          <w:color w:val="FF0000"/>
          <w:sz w:val="28"/>
          <w:szCs w:val="28"/>
          <w:rtl/>
        </w:rPr>
        <w:t>بِسْمِ اللّٰهِ الرَّح</w:t>
      </w:r>
      <w:r w:rsidRPr="00B631BD">
        <w:rPr>
          <w:rFonts w:cs="Calibri"/>
          <w:color w:val="FF0000"/>
          <w:sz w:val="28"/>
          <w:szCs w:val="28"/>
          <w:rtl/>
        </w:rPr>
        <w:t>ْمٰنِ الرَّحِيمِ</w:t>
      </w:r>
    </w:p>
    <w:p w:rsidR="00553799" w:rsidRPr="00B631BD" w:rsidRDefault="004A64A7">
      <w:pPr>
        <w:spacing w:before="120"/>
        <w:jc w:val="center"/>
        <w:rPr>
          <w:rFonts w:cs="Calibri"/>
          <w:color w:val="FF0000"/>
        </w:rPr>
      </w:pPr>
      <w:r w:rsidRPr="00B631BD">
        <w:rPr>
          <w:rFonts w:cs="Calibri"/>
          <w:color w:val="FF0000"/>
          <w:sz w:val="28"/>
          <w:szCs w:val="28"/>
          <w:rtl/>
        </w:rPr>
        <w:t>وَبَشِّرِ الَّذِينَ آمَنُوا وَعَمِلُوا الصَّالِحَاتِ اَنَّ لَهُمْ جَنَّاتٍ تَجْرِى مِنْ تَحْتِهَا اْلاَنْهَارُ كُلَّمَا رُزِقُوا مِنْهَا مِنْ ثَمَرَةٍ رِزْقًا قَالُوا هذَا الَّذِى رُزِقْنَا مِنْ قَبْلُ وَ اُتُوا بِهِ مُتَشَابِهًا وَ لَهُمْ</w:t>
      </w:r>
      <w:r w:rsidRPr="00B631BD">
        <w:rPr>
          <w:rFonts w:cs="Calibri"/>
          <w:color w:val="FF0000"/>
          <w:sz w:val="28"/>
          <w:szCs w:val="28"/>
          <w:rtl/>
        </w:rPr>
        <w:t xml:space="preserve"> فِيهَا اَزْوَاجٌ مُطَهَّرَةٌ وَهُمْ فِيهَا خَالِدُونَ</w:t>
      </w:r>
    </w:p>
    <w:p w:rsidR="00553799" w:rsidRPr="00B631BD" w:rsidRDefault="004A64A7">
      <w:pPr>
        <w:spacing w:before="120"/>
        <w:rPr>
          <w:rFonts w:cs="Calibri"/>
        </w:rPr>
      </w:pPr>
      <w:r w:rsidRPr="00B631BD">
        <w:rPr>
          <w:rFonts w:cs="Calibri"/>
          <w:sz w:val="24"/>
          <w:szCs w:val="24"/>
        </w:rPr>
        <w:t>Cennet-i bâkiyeye dair bazı suallere kısa cevablardır.</w:t>
      </w:r>
    </w:p>
    <w:p w:rsidR="00553799" w:rsidRPr="00B631BD" w:rsidRDefault="004A64A7">
      <w:pPr>
        <w:spacing w:before="120"/>
        <w:rPr>
          <w:rFonts w:cs="Calibri"/>
        </w:rPr>
      </w:pPr>
      <w:r w:rsidRPr="00B631BD">
        <w:rPr>
          <w:rFonts w:cs="Calibri"/>
          <w:sz w:val="24"/>
          <w:szCs w:val="24"/>
        </w:rPr>
        <w:t xml:space="preserve">Cennet'e dair, Cennet'ten daha güzel, hurilerinden daha latif, selsebilinden daha tatlı olan beyanat-ı âyât-ı Kur'aniye kimseye söz bırakmamıştır </w:t>
      </w:r>
      <w:r w:rsidRPr="00B631BD">
        <w:rPr>
          <w:rFonts w:cs="Calibri"/>
          <w:sz w:val="24"/>
          <w:szCs w:val="24"/>
        </w:rPr>
        <w:t xml:space="preserve">ki, fazla birşey söylensin. Fakat o parlak, ezelî ve ebedî, yüksek ve güzel âyetleri fehme takrib için bazı basamakları, hem o cennet-i Kur'aniyeden nümune için bazı çiçeklerin nümunesi nev'inden bazı nükteleri söyleyeceğiz. </w:t>
      </w:r>
      <w:r w:rsidRPr="00B631BD">
        <w:rPr>
          <w:rFonts w:cs="Calibri"/>
          <w:sz w:val="24"/>
          <w:szCs w:val="24"/>
        </w:rPr>
        <w:lastRenderedPageBreak/>
        <w:t>Beş rumuzlu sual ve cevabla işa</w:t>
      </w:r>
      <w:r w:rsidRPr="00B631BD">
        <w:rPr>
          <w:rFonts w:cs="Calibri"/>
          <w:sz w:val="24"/>
          <w:szCs w:val="24"/>
        </w:rPr>
        <w:t>ret edeceğiz. Evet, Cennet bütün lezaiz-i maneviyeye medar olduğu gibi, bütün lezaiz-i cismaniyeye de medardır.</w:t>
      </w:r>
      <w:r w:rsidRPr="00B631BD">
        <w:rPr>
          <w:rStyle w:val="DipnotSabitleyicisi"/>
          <w:rFonts w:cs="Calibri"/>
          <w:sz w:val="24"/>
          <w:szCs w:val="24"/>
        </w:rPr>
        <w:footnoteReference w:id="4"/>
      </w:r>
    </w:p>
    <w:p w:rsidR="00553799" w:rsidRPr="00B631BD" w:rsidRDefault="004A64A7">
      <w:pPr>
        <w:spacing w:before="120"/>
        <w:rPr>
          <w:rFonts w:cs="Calibri"/>
        </w:rPr>
      </w:pPr>
      <w:r w:rsidRPr="00B631BD">
        <w:rPr>
          <w:rFonts w:cs="Calibri"/>
          <w:b/>
          <w:bCs/>
          <w:sz w:val="24"/>
          <w:szCs w:val="24"/>
        </w:rPr>
        <w:t xml:space="preserve">Sual: </w:t>
      </w:r>
      <w:r w:rsidRPr="00B631BD">
        <w:rPr>
          <w:rFonts w:cs="Calibri"/>
          <w:sz w:val="24"/>
          <w:szCs w:val="24"/>
        </w:rPr>
        <w:t xml:space="preserve">Kusurlu, noksaniyetli, mütegayyir, kararsız, elemli cismaniyetin ebediyetle ve Cennet'le ne alâkası var? Madem ruhun âlî lezaizi vardır; </w:t>
      </w:r>
      <w:r w:rsidRPr="00B631BD">
        <w:rPr>
          <w:rFonts w:cs="Calibri"/>
          <w:sz w:val="24"/>
          <w:szCs w:val="24"/>
        </w:rPr>
        <w:t>ona kâfidir. Lezaiz-i cismaniye için, bir haşr-i cismanî neden îcabediyor?</w:t>
      </w:r>
    </w:p>
    <w:p w:rsidR="00553799" w:rsidRPr="00B631BD" w:rsidRDefault="004A64A7">
      <w:pPr>
        <w:spacing w:before="120"/>
        <w:rPr>
          <w:rFonts w:cs="Calibri"/>
        </w:rPr>
      </w:pPr>
      <w:r w:rsidRPr="00B631BD">
        <w:rPr>
          <w:rFonts w:cs="Calibri"/>
          <w:b/>
          <w:bCs/>
          <w:sz w:val="24"/>
          <w:szCs w:val="24"/>
        </w:rPr>
        <w:t xml:space="preserve">Elcevab: </w:t>
      </w:r>
      <w:r w:rsidRPr="00B631BD">
        <w:rPr>
          <w:rFonts w:cs="Calibri"/>
          <w:sz w:val="24"/>
          <w:szCs w:val="24"/>
        </w:rPr>
        <w:t>Çünki nasıl toprak suya, havaya, ziyaya nisbeten kesafetli, karanlıklıdır; fakat masnuat-ı İlahiyenin bütün enva'ına menşe' v</w:t>
      </w:r>
      <w:bookmarkStart w:id="1" w:name="_GoBack"/>
      <w:bookmarkEnd w:id="1"/>
      <w:r w:rsidRPr="00B631BD">
        <w:rPr>
          <w:rFonts w:cs="Calibri"/>
          <w:sz w:val="24"/>
          <w:szCs w:val="24"/>
        </w:rPr>
        <w:t>e medar olduğundan bütün anasır-ı sairenin mane</w:t>
      </w:r>
      <w:r w:rsidRPr="00B631BD">
        <w:rPr>
          <w:rFonts w:cs="Calibri"/>
          <w:sz w:val="24"/>
          <w:szCs w:val="24"/>
        </w:rPr>
        <w:t>n fevkine çıktığı gibi.. hem kesafetli olan nefs-i insaniye; sırr-ı câmiiyet itibariyle, tezekki etmek şartıyla bütün letaif-i insaniyenin fevkıne çıktığı gibi.. öyle de, cismaniyet; en câmi', en muhit, en zengin bir âyine-i tecelliyat-ı esma-i İlahiyedir.</w:t>
      </w:r>
      <w:r w:rsidRPr="00B631BD">
        <w:rPr>
          <w:rFonts w:cs="Calibri"/>
          <w:sz w:val="24"/>
          <w:szCs w:val="24"/>
        </w:rPr>
        <w:t xml:space="preserve"> Bütün hazain-i rahmetin müddeharatını tartacak ve mizana çekecek âletler, cismaniyettedir. Meselâ: Dildeki kuvve-i zaika, rızk zevkinde enva'-ı mat'umat adedince mizanlara menşe' olmasaydı; herbirini ayrı ayrı hissedip tanımazdı, tadıp tartamazdı.</w:t>
      </w:r>
      <w:r w:rsidRPr="00B631BD">
        <w:rPr>
          <w:rStyle w:val="DipnotSabitleyicisi"/>
          <w:rFonts w:cs="Calibri"/>
          <w:sz w:val="24"/>
          <w:szCs w:val="24"/>
        </w:rPr>
        <w:footnoteReference w:id="5"/>
      </w:r>
      <w:r w:rsidRPr="00B631BD">
        <w:rPr>
          <w:rFonts w:cs="Calibri"/>
          <w:sz w:val="24"/>
          <w:szCs w:val="24"/>
        </w:rPr>
        <w:t xml:space="preserve"> Hem ek</w:t>
      </w:r>
      <w:r w:rsidRPr="00B631BD">
        <w:rPr>
          <w:rFonts w:cs="Calibri"/>
          <w:sz w:val="24"/>
          <w:szCs w:val="24"/>
        </w:rPr>
        <w:t>ser esma-i İlahiyenin tecelliyatını hissedip bilmek, zevkedip tanımak cihazatı, yine cismaniyettedir. Hem gayet mütenevvi ve nihayet derecede ayrı ayrı lezzetleri hissedecek istidadlar, yine cismaniyettedir. Madem şu kâinatın Sâni'i, şu kâinatla bütün haza</w:t>
      </w:r>
      <w:r w:rsidRPr="00B631BD">
        <w:rPr>
          <w:rFonts w:cs="Calibri"/>
          <w:sz w:val="24"/>
          <w:szCs w:val="24"/>
        </w:rPr>
        <w:t>in-i rahmetini tanıttırmak ve bütün tecelliyat-ı esmasını bildirmek ve bütün enva'-ı ihsanatını tattırmak istediğini; kâinatın gidişatından ve insanın câmiiyetinden, -Onbirinci Söz'de isbat edildiği gibi- kat'î anlaşılıyor. Elbette şu seyl-i kâinatın bir h</w:t>
      </w:r>
      <w:r w:rsidRPr="00B631BD">
        <w:rPr>
          <w:rFonts w:cs="Calibri"/>
          <w:sz w:val="24"/>
          <w:szCs w:val="24"/>
        </w:rPr>
        <w:t>avz-ı ekberi ve bu kâinat tezgâhının işlediği mahsulâtın bir meşher-i a'zamı ve şu mezraa-i dünyanın bir mahzen-i ebedîsi olan dâr-ı saadet, şu kâinata bir derece benzeyecektir. Hem cismanî, hem ruhanî bütün esasatını muhafaza edecektir. Ve o Sâni'-i Hakîm</w:t>
      </w:r>
      <w:r w:rsidRPr="00B631BD">
        <w:rPr>
          <w:rFonts w:cs="Calibri"/>
          <w:sz w:val="24"/>
          <w:szCs w:val="24"/>
        </w:rPr>
        <w:t xml:space="preserve"> ve o Âdil-i Rahîm; elbette cismanî âletlerin vezaifine ücret olarak ve hidematına mükâfat olarak ve ibadat-ı mahsusalarına sevab olarak, onlara lâyık lezaizi verecektir.</w:t>
      </w:r>
      <w:r w:rsidRPr="00B631BD">
        <w:rPr>
          <w:rStyle w:val="DipnotSabitleyicisi"/>
          <w:rFonts w:cs="Calibri"/>
          <w:sz w:val="24"/>
          <w:szCs w:val="24"/>
        </w:rPr>
        <w:footnoteReference w:id="6"/>
      </w:r>
      <w:r w:rsidRPr="00B631BD">
        <w:rPr>
          <w:rFonts w:cs="Calibri"/>
          <w:sz w:val="24"/>
          <w:szCs w:val="24"/>
        </w:rPr>
        <w:t xml:space="preserve"> Yoksa hikmet ve adalet ve rahmetine zıd bir halet olur ki, hiç bir cihetle onun cema</w:t>
      </w:r>
      <w:r w:rsidRPr="00B631BD">
        <w:rPr>
          <w:rFonts w:cs="Calibri"/>
          <w:sz w:val="24"/>
          <w:szCs w:val="24"/>
        </w:rPr>
        <w:t>l-i rahmetine ve kemal-i adaletine uygun değildir, kabil-i tevfik olamaz.</w:t>
      </w:r>
    </w:p>
    <w:p w:rsidR="00553799" w:rsidRPr="00B631BD" w:rsidRDefault="004A64A7">
      <w:pPr>
        <w:spacing w:before="120"/>
        <w:rPr>
          <w:rFonts w:cs="Calibri"/>
        </w:rPr>
      </w:pPr>
      <w:r w:rsidRPr="00B631BD">
        <w:rPr>
          <w:rFonts w:cs="Calibri"/>
          <w:b/>
          <w:bCs/>
          <w:sz w:val="24"/>
          <w:szCs w:val="24"/>
        </w:rPr>
        <w:t>Sual:</w:t>
      </w:r>
      <w:r w:rsidRPr="00B631BD">
        <w:rPr>
          <w:rFonts w:cs="Calibri"/>
          <w:sz w:val="24"/>
          <w:szCs w:val="24"/>
        </w:rPr>
        <w:t xml:space="preserve"> Cisim, eğer hayatî olsa; ecza-yı bedenî daim terkib ve tahlildedir, inkıraza mahkûmdur, ebediyete mazhar olamaz. Ekl ve şürb, beka-i şahsî ve muamele-i zevciye ise beka-i nev'î</w:t>
      </w:r>
      <w:r w:rsidRPr="00B631BD">
        <w:rPr>
          <w:rFonts w:cs="Calibri"/>
          <w:sz w:val="24"/>
          <w:szCs w:val="24"/>
        </w:rPr>
        <w:t xml:space="preserve"> içindir ki; şu âlemde birer esas olmuşlar. Âlem-i ebediyette ve âlem-i uhrevîde, şunlara ihtiyaç yoktur. Neden Cennet'in en büyük lezaizi sırasına geçmişler?</w:t>
      </w:r>
    </w:p>
    <w:p w:rsidR="00553799" w:rsidRPr="00B631BD" w:rsidRDefault="004A64A7">
      <w:pPr>
        <w:spacing w:before="120"/>
        <w:rPr>
          <w:rFonts w:cs="Calibri"/>
        </w:rPr>
      </w:pPr>
      <w:r w:rsidRPr="00B631BD">
        <w:rPr>
          <w:rFonts w:cs="Calibri"/>
          <w:b/>
          <w:bCs/>
          <w:sz w:val="24"/>
          <w:szCs w:val="24"/>
        </w:rPr>
        <w:t xml:space="preserve">Elcevab: </w:t>
      </w:r>
      <w:r w:rsidRPr="00B631BD">
        <w:rPr>
          <w:rFonts w:cs="Calibri"/>
          <w:sz w:val="24"/>
          <w:szCs w:val="24"/>
        </w:rPr>
        <w:t>Evvelâ, şu âlemde cism-i zîhayatın inkıraza ve mevte mahkûmiyeti ise, vâridat ve masarıf</w:t>
      </w:r>
      <w:r w:rsidRPr="00B631BD">
        <w:rPr>
          <w:rFonts w:cs="Calibri"/>
          <w:sz w:val="24"/>
          <w:szCs w:val="24"/>
        </w:rPr>
        <w:t>ın müvazenesizliğindendir. Çocukluktan sinn-i kemale kadar vâridat çoktur; ondan sonra masarıf ziyadeleşir, müvazene kaybolur.. o da ölür. Âlem-i ebediyette ise; zerrat-ı cisim sabit kalıp terkib ve tahlile maruz değil veyahut müvazene sabit kalır,</w:t>
      </w:r>
      <w:r w:rsidRPr="00B631BD">
        <w:rPr>
          <w:rStyle w:val="DipnotSabitleyicisi"/>
          <w:rFonts w:cs="Calibri"/>
          <w:sz w:val="24"/>
          <w:szCs w:val="24"/>
        </w:rPr>
        <w:footnoteReference w:id="7"/>
      </w:r>
      <w:r w:rsidRPr="00B631BD">
        <w:rPr>
          <w:rFonts w:cs="Calibri"/>
          <w:sz w:val="24"/>
          <w:szCs w:val="24"/>
        </w:rPr>
        <w:t xml:space="preserve"> {(Haşi</w:t>
      </w:r>
      <w:r w:rsidRPr="00B631BD">
        <w:rPr>
          <w:rFonts w:cs="Calibri"/>
          <w:sz w:val="24"/>
          <w:szCs w:val="24"/>
        </w:rPr>
        <w:t xml:space="preserve">ye): Şu dünyada cism-i insanî ve hayvanî, zerrat için güya bir misafirhane, bir kışla, bir mekteb hükmündedir ki; camid zerreler ona girerler, hayatdar olan âlem-i bekaya zerrat olmak için liyakat kesbederler, çıkarlar. Âhirette ise </w:t>
      </w:r>
      <w:r w:rsidRPr="00B631BD">
        <w:rPr>
          <w:rFonts w:cs="Calibri"/>
          <w:color w:val="FF0000"/>
          <w:sz w:val="28"/>
          <w:szCs w:val="28"/>
          <w:rtl/>
        </w:rPr>
        <w:t>اِنَّ الدَّارَ اْلآخِرَ</w:t>
      </w:r>
      <w:r w:rsidRPr="00B631BD">
        <w:rPr>
          <w:rFonts w:cs="Calibri"/>
          <w:color w:val="FF0000"/>
          <w:sz w:val="28"/>
          <w:szCs w:val="28"/>
          <w:rtl/>
        </w:rPr>
        <w:t>ةَ لَهِىَ الْحَيَوَانُ</w:t>
      </w:r>
      <w:r w:rsidRPr="00B631BD">
        <w:rPr>
          <w:rFonts w:cs="Calibri"/>
          <w:color w:val="FF0000"/>
          <w:sz w:val="28"/>
          <w:szCs w:val="28"/>
        </w:rPr>
        <w:t xml:space="preserve"> </w:t>
      </w:r>
      <w:r w:rsidRPr="00B631BD">
        <w:rPr>
          <w:rFonts w:cs="Calibri"/>
          <w:sz w:val="24"/>
          <w:szCs w:val="24"/>
        </w:rPr>
        <w:t>sırrınca, nur-u hayat orada âmmdır. Nurlanmak için o seyr ü sefere ve o talimat ve talime lüzum yoktur. Zerreler demirbaş olarak sabit kalabilirler.} vâridat ile masarıf müvazenettedir. Devr-i daimî gibi cism-i zîhayat; telezzüzat iç</w:t>
      </w:r>
      <w:r w:rsidRPr="00B631BD">
        <w:rPr>
          <w:rFonts w:cs="Calibri"/>
          <w:sz w:val="24"/>
          <w:szCs w:val="24"/>
        </w:rPr>
        <w:t>in, hayat-ı cismaniye tezgâhının işlettirilmesiyle beraber ebedîleşir. Ekl ve şürb ve muamele-i zevciye gerçi bu dünyada bir ihtiyaçtan gelir, bir vazifeye gider. Fakat o vazifeye bir ücret-i muaccele olarak öyle mütenevvi leziz lezzet içlerine bırakılmışt</w:t>
      </w:r>
      <w:r w:rsidRPr="00B631BD">
        <w:rPr>
          <w:rFonts w:cs="Calibri"/>
          <w:sz w:val="24"/>
          <w:szCs w:val="24"/>
        </w:rPr>
        <w:t>ır ki, sair lezaize tereccuh ediyor. Madem bu dâr-ı elemde, bu kadar acib ve ayrı ayrı lezzetlere medar; ekl ve nikâhtır. Elbette dâr-ı lezzet ve saadet olan Cennet'te o lezzetler; o kadar ulvî bir suret alıp ve vazife-i dünyeviyenin uhrevî ücretini de lez</w:t>
      </w:r>
      <w:r w:rsidRPr="00B631BD">
        <w:rPr>
          <w:rFonts w:cs="Calibri"/>
          <w:sz w:val="24"/>
          <w:szCs w:val="24"/>
        </w:rPr>
        <w:t xml:space="preserve">zet olarak ona katarak ve dünyevî ihtiyacı dahi uhrevî bir hoş iştiha suretinde ilâve ederek, Cennet'e lâyık ve ebediyete münasib, en câmi' hayatdar bir maden-i lezzet olur. Evet  </w:t>
      </w:r>
      <w:r w:rsidRPr="00B631BD">
        <w:rPr>
          <w:rFonts w:cs="Calibri"/>
          <w:color w:val="FF0000"/>
          <w:sz w:val="28"/>
          <w:szCs w:val="28"/>
          <w:rtl/>
        </w:rPr>
        <w:t>وَمَا هذِهِ الْحَيٰوةُ الدُّنْيَا اِلاَّ لَهْوٌ وَلَعِبٌ وَاِنَّ الدَّارَ اْ</w:t>
      </w:r>
      <w:r w:rsidRPr="00B631BD">
        <w:rPr>
          <w:rFonts w:cs="Calibri"/>
          <w:color w:val="FF0000"/>
          <w:sz w:val="28"/>
          <w:szCs w:val="28"/>
          <w:rtl/>
        </w:rPr>
        <w:t>لآخِرَةَ لَهِىَ الْحَيَوَانُ</w:t>
      </w:r>
      <w:r w:rsidRPr="00B631BD">
        <w:rPr>
          <w:rFonts w:cs="Calibri"/>
          <w:color w:val="FF0000"/>
          <w:sz w:val="28"/>
          <w:szCs w:val="28"/>
        </w:rPr>
        <w:t xml:space="preserve"> </w:t>
      </w:r>
      <w:r w:rsidRPr="00B631BD">
        <w:rPr>
          <w:rFonts w:cs="Calibri"/>
          <w:sz w:val="24"/>
          <w:szCs w:val="24"/>
        </w:rPr>
        <w:t>sırrınca, şu dâr-ı dünyada, camid ve şuursuz ve hayatsız maddeler, orada şuurlu hayatdardırlar. Buradaki insanlar gibi orada da ağaçlar, buradaki hayvanlar gibi oradaki taşlar; emri anlar ve yapar. Sen bir ağaca desen "Filan me</w:t>
      </w:r>
      <w:r w:rsidRPr="00B631BD">
        <w:rPr>
          <w:rFonts w:cs="Calibri"/>
          <w:sz w:val="24"/>
          <w:szCs w:val="24"/>
        </w:rPr>
        <w:t>yveyi bana getir", getirir. Filan taşa desen "Gel", gelir. Madem taş, ağaç, bu derece ulvî bir suret alırlar. Elbette ekl ve şürb ve nikâh dahi hakikat-ı cismaniyelerini muhafaza etmekle beraber; Cennet'in dünya fevkındeki derecesi nisbetinde, dünyevî dere</w:t>
      </w:r>
      <w:r w:rsidRPr="00B631BD">
        <w:rPr>
          <w:rFonts w:cs="Calibri"/>
          <w:sz w:val="24"/>
          <w:szCs w:val="24"/>
        </w:rPr>
        <w:t>celerinden o derece yüksek bir suret almaları iktiza eder.</w:t>
      </w:r>
    </w:p>
    <w:p w:rsidR="00553799" w:rsidRPr="00B631BD" w:rsidRDefault="004A64A7">
      <w:pPr>
        <w:spacing w:before="120"/>
        <w:rPr>
          <w:rFonts w:cs="Calibri"/>
        </w:rPr>
      </w:pPr>
      <w:r w:rsidRPr="00B631BD">
        <w:rPr>
          <w:rFonts w:cs="Calibri"/>
          <w:b/>
          <w:bCs/>
          <w:sz w:val="24"/>
          <w:szCs w:val="24"/>
        </w:rPr>
        <w:t>Sual:</w:t>
      </w:r>
      <w:r w:rsidRPr="00B631BD">
        <w:rPr>
          <w:rFonts w:cs="Calibri"/>
          <w:color w:val="FF0000"/>
          <w:sz w:val="28"/>
          <w:szCs w:val="28"/>
          <w:rtl/>
        </w:rPr>
        <w:t>اَلْمَرْءُ مَعَ مَنْ اَحَبَّ</w:t>
      </w:r>
      <w:r w:rsidRPr="00B631BD">
        <w:rPr>
          <w:rFonts w:cs="Calibri"/>
          <w:color w:val="FF0000"/>
          <w:sz w:val="28"/>
          <w:szCs w:val="28"/>
        </w:rPr>
        <w:t xml:space="preserve"> </w:t>
      </w:r>
      <w:r w:rsidRPr="00B631BD">
        <w:rPr>
          <w:rFonts w:cs="Calibri"/>
          <w:sz w:val="24"/>
          <w:szCs w:val="24"/>
        </w:rPr>
        <w:t>sırrınca: "Dost, dostuyla beraber Cennet'te bulunacaktır." Halbuki basit bir bedevi, bir dakikada sohbet-i Nebeviyede Lillah için bir muhabbet peyda eder; o muhabb</w:t>
      </w:r>
      <w:r w:rsidRPr="00B631BD">
        <w:rPr>
          <w:rFonts w:cs="Calibri"/>
          <w:sz w:val="24"/>
          <w:szCs w:val="24"/>
        </w:rPr>
        <w:t>etle, Cennet'te Peygamber Aleyhissalâtü Vesselâm'ın yanında bulunması lâzım gelir. Halbuki gayr-ı mütenahî feyze mazhar Resul-i Ekrem Aleyhissalâtü Vesselâm'ın feyzi, bir basit bedevi feyziyle nasıl birleşir?</w:t>
      </w:r>
    </w:p>
    <w:p w:rsidR="00553799" w:rsidRPr="00B631BD" w:rsidRDefault="004A64A7">
      <w:pPr>
        <w:spacing w:before="120"/>
        <w:rPr>
          <w:rFonts w:cs="Calibri"/>
        </w:rPr>
      </w:pPr>
      <w:r w:rsidRPr="00B631BD">
        <w:rPr>
          <w:rFonts w:cs="Calibri"/>
          <w:b/>
          <w:bCs/>
          <w:sz w:val="24"/>
          <w:szCs w:val="24"/>
        </w:rPr>
        <w:t xml:space="preserve">Elcevab: </w:t>
      </w:r>
      <w:r w:rsidRPr="00B631BD">
        <w:rPr>
          <w:rFonts w:cs="Calibri"/>
          <w:sz w:val="24"/>
          <w:szCs w:val="24"/>
        </w:rPr>
        <w:t xml:space="preserve">Bir temsil ile, şu ulvî </w:t>
      </w:r>
      <w:r w:rsidRPr="00B631BD">
        <w:rPr>
          <w:rFonts w:cs="Calibri"/>
          <w:sz w:val="24"/>
          <w:szCs w:val="24"/>
        </w:rPr>
        <w:t>hakikata şöyle bir işaret ederiz ki, meselâ: Gayet güzel ve şaşaalı bir bağda muhteşem bir zât gayet büyük bir ziyafet, gayet müzeyyen bir seyrangâh öyle bir surette ihzar etmiş ki: Kuvve-i zaikanın hissedecek bütün lezaiz-i mat'umatı câmi', kuvve-i bâsıra</w:t>
      </w:r>
      <w:r w:rsidRPr="00B631BD">
        <w:rPr>
          <w:rFonts w:cs="Calibri"/>
          <w:sz w:val="24"/>
          <w:szCs w:val="24"/>
        </w:rPr>
        <w:t>nın hoşuna gidecek bütün mehasini şamil, kuvve-i hayaliyeyi keyiflendirecek bütün garaibi müştemil ve hâkeza.. bütün havass-ı zahire ve bâtınayı okşayacak ve memnun edecek herşeyi içine koymuştur. Şimdi iki dost var. Beraber o ziyafete giderler. Bir locada</w:t>
      </w:r>
      <w:r w:rsidRPr="00B631BD">
        <w:rPr>
          <w:rFonts w:cs="Calibri"/>
          <w:sz w:val="24"/>
          <w:szCs w:val="24"/>
        </w:rPr>
        <w:t>, bir sofrada oturuyorlar. Fakat birisinin kuvve-i zaikası pek az olduğundan cüz'î zevk alır. Gözü de az görüyor. Kuvve-i şâmmesi yok. Sanayi-i garibeden anlamaz. Hârika şeyleri bilmez. O nüzhetgâhın, binden ve belki milyondan birisini, kabiliyeti nisbetin</w:t>
      </w:r>
      <w:r w:rsidRPr="00B631BD">
        <w:rPr>
          <w:rFonts w:cs="Calibri"/>
          <w:sz w:val="24"/>
          <w:szCs w:val="24"/>
        </w:rPr>
        <w:t xml:space="preserve">de ancak zevkederek istifade eder. Diğeri ise bütün zahirî ve bâtınî duyguları, akıl ve kalb ve his ve latifeleri, o derece mükemmel ve o mertebe inkişaf etmiştir ki; o seyrangâhtaki bütün incelikleri, güzellikleri ve letaifi ve garaibi ayrı ayrı hissedip </w:t>
      </w:r>
      <w:r w:rsidRPr="00B631BD">
        <w:rPr>
          <w:rFonts w:cs="Calibri"/>
          <w:sz w:val="24"/>
          <w:szCs w:val="24"/>
        </w:rPr>
        <w:t>zevkederek, ayrı ayrı lezzet aldığı halde o dost ile omuz omuzadır.</w:t>
      </w:r>
      <w:r w:rsidRPr="00B631BD">
        <w:rPr>
          <w:rStyle w:val="DipnotSabitleyicisi"/>
          <w:rFonts w:cs="Calibri"/>
          <w:sz w:val="24"/>
          <w:szCs w:val="24"/>
        </w:rPr>
        <w:footnoteReference w:id="8"/>
      </w:r>
      <w:r w:rsidRPr="00B631BD">
        <w:rPr>
          <w:rFonts w:cs="Calibri"/>
          <w:sz w:val="24"/>
          <w:szCs w:val="24"/>
        </w:rPr>
        <w:t xml:space="preserve"> Madem bu karmakarışık, elemli ve daracık şu dünyada böyle oluyor. En küçük ile en büyük beraber iken, seradan süreyyaya kadar fark oluyor. Elbette dâr-ı saadet ve ebediyet olan Cennet'te </w:t>
      </w:r>
      <w:r w:rsidRPr="00B631BD">
        <w:rPr>
          <w:rFonts w:cs="Calibri"/>
          <w:sz w:val="24"/>
          <w:szCs w:val="24"/>
        </w:rPr>
        <w:t>bittarîk-ıl evlâ dost dostu ile beraber iken, herbirisi istidadına göre sofra-i Rahmanürrahîm'den, istidadları derecesinde hisselerini alırlar.</w:t>
      </w:r>
      <w:r w:rsidRPr="00B631BD">
        <w:rPr>
          <w:rStyle w:val="DipnotSabitleyicisi"/>
          <w:rFonts w:cs="Calibri"/>
          <w:sz w:val="24"/>
          <w:szCs w:val="24"/>
        </w:rPr>
        <w:footnoteReference w:id="9"/>
      </w:r>
      <w:r w:rsidRPr="00B631BD">
        <w:rPr>
          <w:rFonts w:cs="Calibri"/>
          <w:sz w:val="24"/>
          <w:szCs w:val="24"/>
        </w:rPr>
        <w:t xml:space="preserve"> Bulundukları cennetler ayrı ayrı da olsa, beraber bulunmalarına mani olmaz. Çünki Cennet'in sekiz tabakası birb</w:t>
      </w:r>
      <w:r w:rsidRPr="00B631BD">
        <w:rPr>
          <w:rFonts w:cs="Calibri"/>
          <w:sz w:val="24"/>
          <w:szCs w:val="24"/>
        </w:rPr>
        <w:t>irinden yüksek oldukları halde, umumun damı Arş-ı A'zam'dır. Nasılki mahrutî bir dağın etrafında, birbiri içinde, birbirinden yüksek, kaidesinden zirvesine kadar surlu daireler bulunsa; o daireler birbirinin üstündedir fakat birbirinin güneş görmelerine ma</w:t>
      </w:r>
      <w:r w:rsidRPr="00B631BD">
        <w:rPr>
          <w:rFonts w:cs="Calibri"/>
          <w:sz w:val="24"/>
          <w:szCs w:val="24"/>
        </w:rPr>
        <w:t>ni olmaz, birbirinden geçebilir, birbirine bakar. Öyle de Cennetler de buna yakın bir tarz ile olduğu, ehadîsin mütenevvi rivayatı işaret ediyor.</w:t>
      </w:r>
    </w:p>
    <w:p w:rsidR="00553799" w:rsidRPr="00B631BD" w:rsidRDefault="004A64A7">
      <w:pPr>
        <w:spacing w:before="120"/>
        <w:rPr>
          <w:rFonts w:cs="Calibri"/>
        </w:rPr>
      </w:pPr>
      <w:r w:rsidRPr="00B631BD">
        <w:rPr>
          <w:rFonts w:cs="Calibri"/>
          <w:b/>
          <w:bCs/>
          <w:sz w:val="24"/>
          <w:szCs w:val="24"/>
        </w:rPr>
        <w:t>Sual:</w:t>
      </w:r>
      <w:r w:rsidRPr="00B631BD">
        <w:rPr>
          <w:rFonts w:cs="Calibri"/>
          <w:sz w:val="24"/>
          <w:szCs w:val="24"/>
        </w:rPr>
        <w:t xml:space="preserve"> Ehadîste denilmiş: "Huriler yetmiş hulleyi giydikleri halde, bacaklarının kemiklerindeki ilikleri görünü</w:t>
      </w:r>
      <w:r w:rsidRPr="00B631BD">
        <w:rPr>
          <w:rFonts w:cs="Calibri"/>
          <w:sz w:val="24"/>
          <w:szCs w:val="24"/>
        </w:rPr>
        <w:t>yor." Bu ne demektir? Ne manası var? Nasıl güzelliktir?</w:t>
      </w:r>
    </w:p>
    <w:p w:rsidR="00553799" w:rsidRPr="00B631BD" w:rsidRDefault="004A64A7">
      <w:pPr>
        <w:spacing w:before="120"/>
        <w:rPr>
          <w:rFonts w:cs="Calibri"/>
        </w:rPr>
      </w:pPr>
      <w:r w:rsidRPr="00B631BD">
        <w:rPr>
          <w:rFonts w:cs="Calibri"/>
          <w:b/>
          <w:bCs/>
          <w:sz w:val="24"/>
          <w:szCs w:val="24"/>
        </w:rPr>
        <w:t xml:space="preserve">Elcevab: </w:t>
      </w:r>
      <w:r w:rsidRPr="00B631BD">
        <w:rPr>
          <w:rFonts w:cs="Calibri"/>
          <w:sz w:val="24"/>
          <w:szCs w:val="24"/>
        </w:rPr>
        <w:t>Manası pek güzeldir ve güzelliği pek şirindir. Şöyle ki: Şu çirkin, ölü, camid ve çoğu kışır olan dünyada; hüsün ve cemal, yalnız göze güzel görünüp, ülfete mani olmazsa, yeter. Halbuki güzel</w:t>
      </w:r>
      <w:r w:rsidRPr="00B631BD">
        <w:rPr>
          <w:rFonts w:cs="Calibri"/>
          <w:sz w:val="24"/>
          <w:szCs w:val="24"/>
        </w:rPr>
        <w:t xml:space="preserve">, hayatdar, revnakdar, bütün kışırsız lüb ve kabuksuz iç olan Cennet'te; göz gibi bütün insanın duyguları, latifeleri cins-i latif olan hurilerden ve huriler gibi ve daha güzel, dünyadan gelme, Cennet'teki nisa-i dünyeviyeden ayrı ayrı hisse-i zevklerini, </w:t>
      </w:r>
      <w:r w:rsidRPr="00B631BD">
        <w:rPr>
          <w:rFonts w:cs="Calibri"/>
          <w:sz w:val="24"/>
          <w:szCs w:val="24"/>
        </w:rPr>
        <w:t xml:space="preserve">çeşit çeşit lezzetlerini almak isterler. </w:t>
      </w:r>
    </w:p>
    <w:p w:rsidR="00553799" w:rsidRPr="00B631BD" w:rsidRDefault="004A64A7">
      <w:pPr>
        <w:spacing w:before="120"/>
        <w:rPr>
          <w:rFonts w:cs="Calibri"/>
        </w:rPr>
      </w:pPr>
      <w:r w:rsidRPr="00B631BD">
        <w:rPr>
          <w:rFonts w:cs="Calibri"/>
          <w:sz w:val="24"/>
          <w:szCs w:val="24"/>
        </w:rPr>
        <w:t>Demek en yukarı hullenin güzelliğinden tut, tâ kemik içindeki iliklere kadar, birer hissin birer latifenin medar-ı zevki olduğunu hadîs işaret ediyor. Evet "Hurilerin yetmiş hulleyi giymeleri ve bacaklarındaki kemi</w:t>
      </w:r>
      <w:r w:rsidRPr="00B631BD">
        <w:rPr>
          <w:rFonts w:cs="Calibri"/>
          <w:sz w:val="24"/>
          <w:szCs w:val="24"/>
        </w:rPr>
        <w:t>klerin ilikleri görünmesi" tabiriyle hadîs-i şerif işaret ediyor ki: İnsanın ne kadar hüsünperver ve zevkperest ve zînete meftun ve cemale müştak duyguları ve hasseleri ve kuvaları ve latifeleri varsa, umumunu memnun edip doyuracak ve herbirisini ayrı ayrı</w:t>
      </w:r>
      <w:r w:rsidRPr="00B631BD">
        <w:rPr>
          <w:rFonts w:cs="Calibri"/>
          <w:sz w:val="24"/>
          <w:szCs w:val="24"/>
        </w:rPr>
        <w:t xml:space="preserve"> okşayıp mes'ud edecek, maddî ve manevî her nevi zînet ve hüsn-ü cemale huriler câmi'dirler. Demek huriler Cennet'in aksam-ı zînetinden yetmiş tarzını, bir tek cinsten olmadığından birbirini setretmeyecek surette giydikleri gibi; kendi vücudlarından ve nef</w:t>
      </w:r>
      <w:r w:rsidRPr="00B631BD">
        <w:rPr>
          <w:rFonts w:cs="Calibri"/>
          <w:sz w:val="24"/>
          <w:szCs w:val="24"/>
        </w:rPr>
        <w:t xml:space="preserve">is ve cisimlerinden, belki yetmiş mertebeden ziyade ayrı ayrı hüsün ve cemalin aksamını gösteriyorlar. </w:t>
      </w:r>
      <w:r w:rsidRPr="00B631BD">
        <w:rPr>
          <w:rFonts w:cs="Calibri"/>
          <w:color w:val="FF0000"/>
          <w:sz w:val="28"/>
          <w:szCs w:val="28"/>
          <w:rtl/>
        </w:rPr>
        <w:t>وَفِيهَا مَا تَشْتَهِيهِ اْلاَنْفُسُ وَتَلَذُّ اْلاَعْيُنُ</w:t>
      </w:r>
      <w:r w:rsidRPr="00B631BD">
        <w:rPr>
          <w:rFonts w:cs="Calibri"/>
          <w:color w:val="FF0000"/>
          <w:sz w:val="28"/>
          <w:szCs w:val="28"/>
        </w:rPr>
        <w:t xml:space="preserve"> </w:t>
      </w:r>
      <w:r w:rsidRPr="00B631BD">
        <w:rPr>
          <w:rFonts w:cs="Calibri"/>
          <w:sz w:val="24"/>
          <w:szCs w:val="24"/>
        </w:rPr>
        <w:t>işaretinin hakikatını gösteriyorlar. Hem Cennet'te lüzumsuz, kışırlı ve fuzuli maddeler olmadı</w:t>
      </w:r>
      <w:r w:rsidRPr="00B631BD">
        <w:rPr>
          <w:rFonts w:cs="Calibri"/>
          <w:sz w:val="24"/>
          <w:szCs w:val="24"/>
        </w:rPr>
        <w:t>ğından; ehl-i Cennet'in ekl ve şürbünden sonra kazuratı olmadığını, hadîs-i şerif beyan ediyor. Madem şu süflî dünyada, en âdi zîhayat olan ağaçlar, çok tegaddi ettikleri halde kazuratsız oluyorlar. En yüksek tabaka-i hayat olan Cennet ehli, neden kazurats</w:t>
      </w:r>
      <w:r w:rsidRPr="00B631BD">
        <w:rPr>
          <w:rFonts w:cs="Calibri"/>
          <w:sz w:val="24"/>
          <w:szCs w:val="24"/>
        </w:rPr>
        <w:t>ız olmasın?</w:t>
      </w:r>
    </w:p>
    <w:p w:rsidR="00553799" w:rsidRPr="00B631BD" w:rsidRDefault="004A64A7">
      <w:pPr>
        <w:spacing w:before="120"/>
        <w:rPr>
          <w:rFonts w:cs="Calibri"/>
        </w:rPr>
      </w:pPr>
      <w:r w:rsidRPr="00B631BD">
        <w:rPr>
          <w:rFonts w:cs="Calibri"/>
          <w:b/>
          <w:bCs/>
          <w:sz w:val="24"/>
          <w:szCs w:val="24"/>
        </w:rPr>
        <w:t xml:space="preserve">Sual: </w:t>
      </w:r>
      <w:r w:rsidRPr="00B631BD">
        <w:rPr>
          <w:rFonts w:cs="Calibri"/>
          <w:sz w:val="24"/>
          <w:szCs w:val="24"/>
        </w:rPr>
        <w:t xml:space="preserve">Ehadîs-i şerifede denilmiştir ki: "Bazı ehl-i Cennet'e, dünya kadar bir yer veriliyor, yüzbinler kasr, yüzbinler huri ihsan ediliyor." Birtek adama bu kadar şeylerin ne lüzumu var, ne ihtiyacı var, nasıl olabilir ve ne demektir? </w:t>
      </w:r>
    </w:p>
    <w:p w:rsidR="00553799" w:rsidRPr="00B631BD" w:rsidRDefault="004A64A7">
      <w:pPr>
        <w:spacing w:before="120"/>
        <w:rPr>
          <w:rFonts w:cs="Calibri"/>
        </w:rPr>
      </w:pPr>
      <w:r w:rsidRPr="00B631BD">
        <w:rPr>
          <w:rFonts w:cs="Calibri"/>
          <w:b/>
          <w:bCs/>
          <w:sz w:val="24"/>
          <w:szCs w:val="24"/>
        </w:rPr>
        <w:t>Elcevab:</w:t>
      </w:r>
      <w:r w:rsidRPr="00B631BD">
        <w:rPr>
          <w:rFonts w:cs="Calibri"/>
          <w:b/>
          <w:bCs/>
          <w:sz w:val="24"/>
          <w:szCs w:val="24"/>
        </w:rPr>
        <w:t xml:space="preserve"> </w:t>
      </w:r>
      <w:r w:rsidRPr="00B631BD">
        <w:rPr>
          <w:rFonts w:cs="Calibri"/>
          <w:sz w:val="24"/>
          <w:szCs w:val="24"/>
        </w:rPr>
        <w:t>Eğer insan yalnız camid bir vücud olsaydı veyahut yalnız mideden ibaret nebatî bir mahluk olsaydı veyahut yalnız mukayyed, ağır ve muvakkat ve basit bir zât-ı cismaniye ve bir cism-i hayvanîden ibaret olsaydı; öyle çok kasırlara, çok hurilere lâyık ve mâl</w:t>
      </w:r>
      <w:r w:rsidRPr="00B631BD">
        <w:rPr>
          <w:rFonts w:cs="Calibri"/>
          <w:sz w:val="24"/>
          <w:szCs w:val="24"/>
        </w:rPr>
        <w:t>ik olmazdı. Fakat insan, öyle câmi' bir mu'cize-i kudrettir ki; hattâ şu dünya-yı fânide, şu kısa bir ömürde, şu inkişaf etmemiş bazı letaifinin ihtiyacı cihetiyle bütün dünyanın saltanatı, serveti ve lezaizi verilse belki hırsı tok olmayacaktır. Halbuki e</w:t>
      </w:r>
      <w:r w:rsidRPr="00B631BD">
        <w:rPr>
          <w:rFonts w:cs="Calibri"/>
          <w:sz w:val="24"/>
          <w:szCs w:val="24"/>
        </w:rPr>
        <w:t>bedî bir dâr-ı saadette, nihayetsiz istidada mâlik, nihayetsiz ihtiyaçlar lisanıyla, nihayetsiz arzular eliyle, nihayetsiz bir rahmetin kapısını çalan bir insan; elbette ehadîste beyan olunan ihsanat-ı İlahiyeye mazhariyeti makuldür ve haktır ve hakikattır</w:t>
      </w:r>
      <w:r w:rsidRPr="00B631BD">
        <w:rPr>
          <w:rFonts w:cs="Calibri"/>
          <w:sz w:val="24"/>
          <w:szCs w:val="24"/>
        </w:rPr>
        <w:t>. Ve şu hakikat-ı ulviyeye bir temsil dûrbîniyle rasad edeceğiz. Şöyle ki:</w:t>
      </w:r>
    </w:p>
    <w:p w:rsidR="00553799" w:rsidRPr="00B631BD" w:rsidRDefault="004A64A7">
      <w:pPr>
        <w:spacing w:before="120"/>
        <w:rPr>
          <w:rFonts w:cs="Calibri"/>
        </w:rPr>
      </w:pPr>
      <w:r w:rsidRPr="00B631BD">
        <w:rPr>
          <w:rFonts w:cs="Calibri"/>
          <w:sz w:val="24"/>
          <w:szCs w:val="24"/>
        </w:rPr>
        <w:t>Bu dere bahçesi gibi, {(Haşiye): Sekiz sene kemal-i sadakatla bu fakire hizmet eden Süleyman'ın bahçesidir ki, bir veya iki saat zarfında şu Söz orada yazıldı.} şu Barla bağ ve bahç</w:t>
      </w:r>
      <w:r w:rsidRPr="00B631BD">
        <w:rPr>
          <w:rFonts w:cs="Calibri"/>
          <w:sz w:val="24"/>
          <w:szCs w:val="24"/>
        </w:rPr>
        <w:t>elerinin her birinin ayrı ayrı mâliki bulunduğu halde; Barla'da gıdası itibariyle ancak bir avuç yeme mâlik olan herbir kuş, herbir serçe, herbir arı "Bütün Barla'nın bağ ve bostanları, benim nüzhetgâhım ve seyrangâhımdır" diyebilir. Barla'yı zabtedip dair</w:t>
      </w:r>
      <w:r w:rsidRPr="00B631BD">
        <w:rPr>
          <w:rFonts w:cs="Calibri"/>
          <w:sz w:val="24"/>
          <w:szCs w:val="24"/>
        </w:rPr>
        <w:t>e-i mülküne dâhil eder. Başkalarının iştiraki onun bu hükmünü bozmaz. Hem insan olan bir insan diyebilir ki: "Benim Hâlıkım bu dünyayı bana hane yapmış, güneş benim bir lâmbamdır, yıldızlar benim elektriklerimdir, yeryüzü çiçekli-miçekli halılarla serilmiş</w:t>
      </w:r>
      <w:r w:rsidRPr="00B631BD">
        <w:rPr>
          <w:rFonts w:cs="Calibri"/>
          <w:sz w:val="24"/>
          <w:szCs w:val="24"/>
        </w:rPr>
        <w:t xml:space="preserve"> benim bir beşiğimdir" der, Allah'a şükreder. Sair mahlukatın iştiraki, onun bu hükmünü nakzetmez. Bilakis mahlukat onun hanesini tezyin eder. Hanenin müzeyyenatı hükmünde kalırlar. Acaba bu daracık dünyada, insan insaniyet itibariyle, hattâ bir kuş dahi b</w:t>
      </w:r>
      <w:r w:rsidRPr="00B631BD">
        <w:rPr>
          <w:rFonts w:cs="Calibri"/>
          <w:sz w:val="24"/>
          <w:szCs w:val="24"/>
        </w:rPr>
        <w:t>öyle bir daire-i azîmede bir nevi tasarruf dava etse, cesîm bir nimete mazhar olsa; geniş ve ebedî bir dâr-ı saadette, ona beşyüz senelik</w:t>
      </w:r>
      <w:r w:rsidRPr="00B631BD">
        <w:rPr>
          <w:rStyle w:val="DipnotSabitleyicisi"/>
          <w:rFonts w:cs="Calibri"/>
          <w:sz w:val="24"/>
          <w:szCs w:val="24"/>
        </w:rPr>
        <w:footnoteReference w:id="10"/>
      </w:r>
      <w:r w:rsidRPr="00B631BD">
        <w:rPr>
          <w:rFonts w:cs="Calibri"/>
          <w:sz w:val="24"/>
          <w:szCs w:val="24"/>
        </w:rPr>
        <w:t xml:space="preserve"> bir mesafede bir mülk ihsan etmek, nasıl istib'ad edilebilir?</w:t>
      </w:r>
    </w:p>
    <w:p w:rsidR="00553799" w:rsidRPr="00B631BD" w:rsidRDefault="004A64A7">
      <w:pPr>
        <w:spacing w:before="120"/>
        <w:rPr>
          <w:rFonts w:cs="Calibri"/>
        </w:rPr>
      </w:pPr>
      <w:r w:rsidRPr="00B631BD">
        <w:rPr>
          <w:rFonts w:cs="Calibri"/>
          <w:sz w:val="24"/>
          <w:szCs w:val="24"/>
        </w:rPr>
        <w:t xml:space="preserve">Hem nasılki şu </w:t>
      </w:r>
      <w:r w:rsidRPr="00B631BD">
        <w:rPr>
          <w:rFonts w:cs="Calibri"/>
          <w:sz w:val="24"/>
          <w:szCs w:val="24"/>
          <w:u w:val="single"/>
        </w:rPr>
        <w:t>kesafetli</w:t>
      </w:r>
      <w:r w:rsidRPr="00B631BD">
        <w:rPr>
          <w:rFonts w:cs="Calibri"/>
          <w:sz w:val="24"/>
          <w:szCs w:val="24"/>
        </w:rPr>
        <w:t xml:space="preserve">, </w:t>
      </w:r>
      <w:r w:rsidRPr="00B631BD">
        <w:rPr>
          <w:rFonts w:cs="Calibri"/>
          <w:sz w:val="24"/>
          <w:szCs w:val="24"/>
          <w:u w:val="single"/>
        </w:rPr>
        <w:t>karanlıklı</w:t>
      </w:r>
      <w:r w:rsidRPr="00B631BD">
        <w:rPr>
          <w:rFonts w:cs="Calibri"/>
          <w:sz w:val="24"/>
          <w:szCs w:val="24"/>
        </w:rPr>
        <w:t xml:space="preserve">, </w:t>
      </w:r>
      <w:r w:rsidRPr="00B631BD">
        <w:rPr>
          <w:rFonts w:cs="Calibri"/>
          <w:sz w:val="24"/>
          <w:szCs w:val="24"/>
          <w:u w:val="single"/>
        </w:rPr>
        <w:t>dar</w:t>
      </w:r>
      <w:r w:rsidRPr="00B631BD">
        <w:rPr>
          <w:rFonts w:cs="Calibri"/>
          <w:sz w:val="24"/>
          <w:szCs w:val="24"/>
        </w:rPr>
        <w:t xml:space="preserve"> dünyada güneş</w:t>
      </w:r>
      <w:r w:rsidRPr="00B631BD">
        <w:rPr>
          <w:rFonts w:cs="Calibri"/>
          <w:sz w:val="24"/>
          <w:szCs w:val="24"/>
        </w:rPr>
        <w:t>in pek çok âyinelerde bir anda aynen bulunması gibi, öyle de: Nurani bir zât, bir anda çok yerlerde aynen bulunması -Onaltıncı Söz'de isbat edildiği gibi- meselâ, Hazret-i Cebrail Aleyhisselâm bin yıldızda bir anda hem Arş'ta, hem huzur-u Nebevîde, hem huz</w:t>
      </w:r>
      <w:r w:rsidRPr="00B631BD">
        <w:rPr>
          <w:rFonts w:cs="Calibri"/>
          <w:sz w:val="24"/>
          <w:szCs w:val="24"/>
        </w:rPr>
        <w:t xml:space="preserve">ur-u İlahîde bir vakitte bulunması; hem Hazret-i Peygamber Aleyhissalâtü Vesselâm'ın haşirde bir anda ekser </w:t>
      </w:r>
      <w:r w:rsidRPr="00B631BD">
        <w:rPr>
          <w:rFonts w:cs="Calibri"/>
          <w:sz w:val="24"/>
          <w:szCs w:val="24"/>
          <w:u w:val="single"/>
        </w:rPr>
        <w:t>etkıya-ı ümmetiyle</w:t>
      </w:r>
      <w:r w:rsidRPr="00B631BD">
        <w:rPr>
          <w:rFonts w:cs="Calibri"/>
          <w:sz w:val="24"/>
          <w:szCs w:val="24"/>
        </w:rPr>
        <w:t xml:space="preserve"> görüşmesi ve dünyada hadsiz makamlarda bir anda tezahür etmesi ve evliyanın bir nevi garibi olan ebdalların bir vakitte çok yerle</w:t>
      </w:r>
      <w:r w:rsidRPr="00B631BD">
        <w:rPr>
          <w:rFonts w:cs="Calibri"/>
          <w:sz w:val="24"/>
          <w:szCs w:val="24"/>
        </w:rPr>
        <w:t xml:space="preserve">rde görünmesi ve avamın rü'yada bazan bir dakikada bir sene kadar işler görmesi ve müşahede etmesi ve herkesin kalb, ruh, hayal cihetiyle bir anda pekçok yerlerle temas edip alâkadarane bulunması, malûm ve meşhud olduğundan.. elbette </w:t>
      </w:r>
      <w:r w:rsidRPr="00B631BD">
        <w:rPr>
          <w:rFonts w:cs="Calibri"/>
          <w:sz w:val="24"/>
          <w:szCs w:val="24"/>
          <w:u w:val="single"/>
        </w:rPr>
        <w:t>nuranî</w:t>
      </w:r>
      <w:r w:rsidRPr="00B631BD">
        <w:rPr>
          <w:rFonts w:cs="Calibri"/>
          <w:sz w:val="24"/>
          <w:szCs w:val="24"/>
        </w:rPr>
        <w:t xml:space="preserve">, </w:t>
      </w:r>
      <w:r w:rsidRPr="00B631BD">
        <w:rPr>
          <w:rFonts w:cs="Calibri"/>
          <w:sz w:val="24"/>
          <w:szCs w:val="24"/>
          <w:u w:val="single"/>
        </w:rPr>
        <w:t>kayıdsız</w:t>
      </w:r>
      <w:r w:rsidRPr="00B631BD">
        <w:rPr>
          <w:rFonts w:cs="Calibri"/>
          <w:sz w:val="24"/>
          <w:szCs w:val="24"/>
        </w:rPr>
        <w:t xml:space="preserve">, </w:t>
      </w:r>
      <w:r w:rsidRPr="00B631BD">
        <w:rPr>
          <w:rFonts w:cs="Calibri"/>
          <w:sz w:val="24"/>
          <w:szCs w:val="24"/>
          <w:u w:val="single"/>
        </w:rPr>
        <w:t>geni</w:t>
      </w:r>
      <w:r w:rsidRPr="00B631BD">
        <w:rPr>
          <w:rFonts w:cs="Calibri"/>
          <w:sz w:val="24"/>
          <w:szCs w:val="24"/>
          <w:u w:val="single"/>
        </w:rPr>
        <w:t>ş</w:t>
      </w:r>
      <w:r w:rsidRPr="00B631BD">
        <w:rPr>
          <w:rFonts w:cs="Calibri"/>
          <w:sz w:val="24"/>
          <w:szCs w:val="24"/>
        </w:rPr>
        <w:t xml:space="preserve"> ve </w:t>
      </w:r>
      <w:r w:rsidRPr="00B631BD">
        <w:rPr>
          <w:rFonts w:cs="Calibri"/>
          <w:sz w:val="24"/>
          <w:szCs w:val="24"/>
          <w:u w:val="single"/>
        </w:rPr>
        <w:t>ebedî</w:t>
      </w:r>
      <w:r w:rsidRPr="00B631BD">
        <w:rPr>
          <w:rFonts w:cs="Calibri"/>
          <w:sz w:val="24"/>
          <w:szCs w:val="24"/>
        </w:rPr>
        <w:t xml:space="preserve"> olan Cennet'te, cisimleri ruh kuvvetinde ve hıffetinde ve hayal sür'atinde olan ehl-i Cennet, bir vakitte yüzbin yerlerde bulunup yüzbin hurilerle sohbet ederek yüzbin tarzda zevk almak; o ebedî Cennet'e, o nihayetsiz rahmete lâyıktır ve Muhbir-</w:t>
      </w:r>
      <w:r w:rsidRPr="00B631BD">
        <w:rPr>
          <w:rFonts w:cs="Calibri"/>
          <w:sz w:val="24"/>
          <w:szCs w:val="24"/>
        </w:rPr>
        <w:t>i Sadık'ın (A.S.M.) haber verdiği gibi hak ve hakikattır. Bununla beraber, bu küçücük aklımızın terazisiyle o muazzam hakikatlar tartılmaz.</w:t>
      </w:r>
    </w:p>
    <w:p w:rsidR="00553799" w:rsidRPr="00B631BD" w:rsidRDefault="004A64A7">
      <w:pPr>
        <w:spacing w:before="120"/>
        <w:rPr>
          <w:rFonts w:cs="Calibri"/>
        </w:rPr>
      </w:pPr>
      <w:r w:rsidRPr="00B631BD">
        <w:rPr>
          <w:rFonts w:cs="Calibri"/>
          <w:sz w:val="24"/>
          <w:szCs w:val="24"/>
        </w:rPr>
        <w:t>İdrak-i maali bu küçük akla gerekmez.</w:t>
      </w:r>
    </w:p>
    <w:p w:rsidR="00553799" w:rsidRPr="00B631BD" w:rsidRDefault="004A64A7">
      <w:pPr>
        <w:spacing w:before="120"/>
        <w:rPr>
          <w:rFonts w:cs="Calibri"/>
        </w:rPr>
      </w:pPr>
      <w:r w:rsidRPr="00B631BD">
        <w:rPr>
          <w:rFonts w:cs="Calibri"/>
          <w:sz w:val="24"/>
          <w:szCs w:val="24"/>
        </w:rPr>
        <w:t>Zira bu terazi o kadar sıkleti çekmez.</w:t>
      </w:r>
      <w:r w:rsidRPr="00B631BD">
        <w:rPr>
          <w:rStyle w:val="DipnotSabitleyicisi"/>
          <w:rFonts w:cs="Calibri"/>
          <w:sz w:val="24"/>
          <w:szCs w:val="24"/>
        </w:rPr>
        <w:footnoteReference w:id="11"/>
      </w:r>
    </w:p>
    <w:p w:rsidR="00553799" w:rsidRPr="00B631BD" w:rsidRDefault="004A64A7">
      <w:pPr>
        <w:spacing w:before="120"/>
        <w:jc w:val="center"/>
        <w:rPr>
          <w:rFonts w:cs="Calibri"/>
          <w:color w:val="FF0000"/>
          <w:sz w:val="28"/>
          <w:szCs w:val="28"/>
        </w:rPr>
      </w:pPr>
      <w:r w:rsidRPr="00B631BD">
        <w:rPr>
          <w:rFonts w:cs="Calibri"/>
          <w:color w:val="FF0000"/>
          <w:sz w:val="28"/>
          <w:szCs w:val="28"/>
          <w:rtl/>
        </w:rPr>
        <w:t>سُبْحَانَكَ لاَ عِلْمَ لَنَا اِلاَّ مَ</w:t>
      </w:r>
      <w:r w:rsidRPr="00B631BD">
        <w:rPr>
          <w:rFonts w:cs="Calibri"/>
          <w:color w:val="FF0000"/>
          <w:sz w:val="28"/>
          <w:szCs w:val="28"/>
          <w:rtl/>
        </w:rPr>
        <w:t>ا عَلَّمْتَنَا اِنَّكَ اَنْتَ الْعَلِيمُ الْحَكِيمُ</w:t>
      </w:r>
    </w:p>
    <w:p w:rsidR="00553799" w:rsidRDefault="004A64A7">
      <w:pPr>
        <w:spacing w:before="120"/>
        <w:jc w:val="center"/>
        <w:rPr>
          <w:rFonts w:cs="Calibri"/>
          <w:color w:val="FF0000"/>
          <w:sz w:val="28"/>
          <w:szCs w:val="28"/>
        </w:rPr>
      </w:pPr>
      <w:r w:rsidRPr="00B631BD">
        <w:rPr>
          <w:rFonts w:cs="Calibri"/>
          <w:color w:val="FF0000"/>
          <w:sz w:val="28"/>
          <w:szCs w:val="28"/>
          <w:rtl/>
        </w:rPr>
        <w:t>رَبَّنَا لاَ تُؤَاخِذْنَا اِنْ نَسِينَا اَوْ اَخْطَاْنَا</w:t>
      </w:r>
    </w:p>
    <w:p w:rsidR="00553799" w:rsidRDefault="00553799">
      <w:pPr>
        <w:spacing w:before="120"/>
        <w:rPr>
          <w:rFonts w:cs="Calibri"/>
          <w:sz w:val="24"/>
          <w:szCs w:val="24"/>
        </w:rPr>
      </w:pPr>
    </w:p>
    <w:p w:rsidR="00553799" w:rsidRDefault="00553799">
      <w:pPr>
        <w:spacing w:before="120"/>
        <w:rPr>
          <w:rFonts w:cs="Calibri"/>
          <w:sz w:val="24"/>
          <w:szCs w:val="24"/>
        </w:rPr>
      </w:pPr>
    </w:p>
    <w:p w:rsidR="00553799" w:rsidRDefault="00553799">
      <w:pPr>
        <w:spacing w:before="120"/>
      </w:pPr>
    </w:p>
    <w:sectPr w:rsidR="0055379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4A7" w:rsidRDefault="004A64A7">
      <w:r>
        <w:separator/>
      </w:r>
    </w:p>
  </w:endnote>
  <w:endnote w:type="continuationSeparator" w:id="0">
    <w:p w:rsidR="004A64A7" w:rsidRDefault="004A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4A7" w:rsidRDefault="004A64A7">
      <w:r>
        <w:separator/>
      </w:r>
    </w:p>
  </w:footnote>
  <w:footnote w:type="continuationSeparator" w:id="0">
    <w:p w:rsidR="004A64A7" w:rsidRDefault="004A64A7">
      <w:r>
        <w:continuationSeparator/>
      </w:r>
    </w:p>
  </w:footnote>
  <w:footnote w:id="1">
    <w:p w:rsidR="00553799" w:rsidRDefault="004A64A7">
      <w:pPr>
        <w:pStyle w:val="DipnotMetni"/>
        <w:spacing w:before="120"/>
        <w:ind w:left="0" w:firstLine="0"/>
      </w:pPr>
      <w:r>
        <w:rPr>
          <w:rStyle w:val="DipnotKarakterleri"/>
        </w:rPr>
        <w:footnoteRef/>
      </w:r>
      <w:r>
        <w:rPr>
          <w:i/>
          <w:iCs/>
          <w:sz w:val="24"/>
          <w:szCs w:val="24"/>
        </w:rPr>
        <w:t xml:space="preserve"> (Farklı derslerde okunmuş farklı derlemelerin birleştirilmesiyle hazırlanmıştır.)</w:t>
      </w:r>
    </w:p>
  </w:footnote>
  <w:footnote w:id="2">
    <w:p w:rsidR="00553799" w:rsidRDefault="004A64A7">
      <w:pPr>
        <w:pStyle w:val="risale"/>
        <w:spacing w:before="120" w:line="240" w:lineRule="auto"/>
        <w:ind w:firstLine="0"/>
      </w:pPr>
      <w:r>
        <w:rPr>
          <w:rStyle w:val="DipnotKarakterleri"/>
        </w:rPr>
        <w:footnoteRef/>
      </w:r>
      <w:r>
        <w:rPr>
          <w:rFonts w:cs="Calibri"/>
          <w:i/>
          <w:iCs/>
          <w:szCs w:val="24"/>
          <w:highlight w:val="yellow"/>
        </w:rPr>
        <w:t xml:space="preserve">(Bakınız: İslam Prensipleri Ansiklopedisi </w:t>
      </w:r>
      <w:r>
        <w:rPr>
          <w:rFonts w:cs="Calibri"/>
          <w:i/>
          <w:iCs/>
          <w:szCs w:val="24"/>
          <w:highlight w:val="yellow"/>
          <w:lang w:val="en-US"/>
        </w:rPr>
        <w:t>Cennet</w:t>
      </w:r>
      <w:r>
        <w:rPr>
          <w:rFonts w:cs="Calibri"/>
          <w:i/>
          <w:iCs/>
          <w:szCs w:val="24"/>
          <w:highlight w:val="yellow"/>
        </w:rPr>
        <w:t xml:space="preserve"> maddesi)</w:t>
      </w:r>
    </w:p>
  </w:footnote>
  <w:footnote w:id="3">
    <w:p w:rsidR="00553799" w:rsidRDefault="004A64A7">
      <w:pPr>
        <w:spacing w:before="120"/>
      </w:pPr>
      <w:r>
        <w:rPr>
          <w:rStyle w:val="DipnotKarakterleri"/>
        </w:rPr>
        <w:footnoteRef/>
      </w:r>
      <w:r>
        <w:rPr>
          <w:rFonts w:cs="Calibri"/>
          <w:sz w:val="24"/>
          <w:szCs w:val="24"/>
        </w:rPr>
        <w:t>“Yani: "İman eden ve iyi işler işleyen mü'minlere beşaret ver ki, altında nehirler akan Cennetler onlarındır. O Cennetlerden bir meyve yedikleri zaman; bu, bundan evvel yediğimiz meyvedir derler. B</w:t>
      </w:r>
      <w:r>
        <w:rPr>
          <w:rFonts w:cs="Calibri"/>
          <w:sz w:val="24"/>
          <w:szCs w:val="24"/>
        </w:rPr>
        <w:t xml:space="preserve">irbirine benzer bir surette rızıkları getirilip verilir. Ve o Cennetlerde onlar için temiz kadınlar vardır. Ve onlar o Cennetlerde de daimî bir şekilde kalacaklardır." </w:t>
      </w:r>
      <w:r>
        <w:rPr>
          <w:rFonts w:cs="Calibri"/>
          <w:b/>
          <w:bCs/>
          <w:sz w:val="24"/>
          <w:szCs w:val="24"/>
        </w:rPr>
        <w:t>İşarat-ül İ'caz (139)</w:t>
      </w:r>
    </w:p>
  </w:footnote>
  <w:footnote w:id="4">
    <w:p w:rsidR="00553799" w:rsidRDefault="004A64A7">
      <w:pPr>
        <w:spacing w:before="120"/>
        <w:rPr>
          <w:rFonts w:cs="Calibri"/>
        </w:rPr>
      </w:pPr>
      <w:r>
        <w:rPr>
          <w:rStyle w:val="DipnotKarakterleri"/>
        </w:rPr>
        <w:footnoteRef/>
      </w:r>
      <w:r>
        <w:rPr>
          <w:rFonts w:cs="Calibri"/>
          <w:sz w:val="24"/>
          <w:szCs w:val="24"/>
        </w:rPr>
        <w:t xml:space="preserve">“Evet </w:t>
      </w:r>
      <w:r>
        <w:rPr>
          <w:rFonts w:cs="Calibri"/>
          <w:color w:val="FF0000"/>
          <w:sz w:val="28"/>
          <w:szCs w:val="28"/>
          <w:rtl/>
        </w:rPr>
        <w:t>وَ فِيهَا مَا تَشْتَهِيهِ اْلاَنْفُسُ وَ تَلَذُّ اْلاَعْيُن</w:t>
      </w:r>
      <w:r>
        <w:rPr>
          <w:rFonts w:cs="Calibri"/>
          <w:color w:val="FF0000"/>
          <w:sz w:val="28"/>
          <w:szCs w:val="28"/>
          <w:rtl/>
        </w:rPr>
        <w:t>ُ</w:t>
      </w:r>
      <w:r>
        <w:rPr>
          <w:rFonts w:cs="Calibri"/>
          <w:color w:val="FF0000"/>
          <w:sz w:val="28"/>
          <w:szCs w:val="28"/>
        </w:rPr>
        <w:t xml:space="preserve"> </w:t>
      </w:r>
      <w:r>
        <w:rPr>
          <w:rFonts w:cs="Calibri"/>
          <w:sz w:val="24"/>
          <w:szCs w:val="24"/>
        </w:rPr>
        <w:t>âyetinin sarahat-ı kat'iyyesiyle: İnsan, en ziyade ünsiyet ettiği ve dünyada nümunesini tatmış olduğu cismanî lezzetleri Cennet'e lâyık bir tarzda görecek, tadacak. Ve lisan, göz ve kulak gibi a'zaların ettikleri hâlis şükürler ve hususî ibadetlerin mükâ</w:t>
      </w:r>
      <w:r>
        <w:rPr>
          <w:rFonts w:cs="Calibri"/>
          <w:sz w:val="24"/>
          <w:szCs w:val="24"/>
        </w:rPr>
        <w:t xml:space="preserve">fatları, o uzuvlara mahsus cismanî lezzetler ile verilecektir. Kur'an-ı Mu'ciz-ül Beyan o derece cismanî lezzetleri sarih bir surette beyan eder ki, başka teviller ile mana-yı zahirîyi kabul etmemek, imkân haricindedir.” </w:t>
      </w:r>
      <w:r>
        <w:rPr>
          <w:rFonts w:cs="Calibri"/>
          <w:b/>
          <w:bCs/>
          <w:sz w:val="24"/>
          <w:szCs w:val="24"/>
        </w:rPr>
        <w:t>Şualar (229)</w:t>
      </w:r>
    </w:p>
    <w:p w:rsidR="00553799" w:rsidRDefault="004A64A7">
      <w:pPr>
        <w:spacing w:before="120"/>
      </w:pPr>
      <w:r>
        <w:rPr>
          <w:rFonts w:cs="Calibri"/>
          <w:sz w:val="24"/>
          <w:szCs w:val="24"/>
        </w:rPr>
        <w:t>“Ehl-i Cennet olan bir</w:t>
      </w:r>
      <w:r>
        <w:rPr>
          <w:rFonts w:cs="Calibri"/>
          <w:sz w:val="24"/>
          <w:szCs w:val="24"/>
        </w:rPr>
        <w:t xml:space="preserve"> insan, Cennet'in her nev'inden her vakit istifade etmek, elbette arzu eder. Cennet'in gayet muhtelif enva'-ı mehasini var. Her vakit bütün Cennet'in enva'ıyla mübaşeret eder. Öyle ise Cennet'in mehasininin nümunelerini, küçük bir mikyasta kendine ve huril</w:t>
      </w:r>
      <w:r>
        <w:rPr>
          <w:rFonts w:cs="Calibri"/>
          <w:sz w:val="24"/>
          <w:szCs w:val="24"/>
        </w:rPr>
        <w:t>erine giydirir. Kendisi ve hurileri birer küçük Cennet hükmüne geçer. Nasılki bir insan, bir memlekette münteşir bulunan çiçekler enva'ını, nümunegâh küçük bir bahçesinde cem'eder ve bir dükkâncı, bütün mallarındaki nümuneleri bir listede cem'eder ve bir i</w:t>
      </w:r>
      <w:r>
        <w:rPr>
          <w:rFonts w:cs="Calibri"/>
          <w:sz w:val="24"/>
          <w:szCs w:val="24"/>
        </w:rPr>
        <w:t>nsan, tasarruf ettiği ve hükmettiği ve münasebetdar olduğu enva'-ı mahlukatın nümunelerini, kendine bir elbise ve bir levazımat-ı beytiye yapıyor, öyle de: Ehl-i Cennet olan bir insan, hususan bütün duygularıyla ve cihazat-ı maneviyesiyle ubudiyet etmiş ve</w:t>
      </w:r>
      <w:r>
        <w:rPr>
          <w:rFonts w:cs="Calibri"/>
          <w:sz w:val="24"/>
          <w:szCs w:val="24"/>
        </w:rPr>
        <w:t xml:space="preserve"> Cennet'in lezaizine istihkak kesbetmiş ise; herbir duygusunu memnun edecek, herbir cihazatını okşayacak, herbir letaifini zevklendirecek bir tarzda; Cennet'in herbir nev'inden birer mehasini gösterecek bir tarz-ı libası, kendilerine ve hurilerine rahmet-i</w:t>
      </w:r>
      <w:r>
        <w:rPr>
          <w:rFonts w:cs="Calibri"/>
          <w:sz w:val="24"/>
          <w:szCs w:val="24"/>
        </w:rPr>
        <w:t xml:space="preserve"> İlahiye tarafından giydirilecek. Ve o müteaddid hulleler bir cinsten, bir neviden olmadığına delil, şu mealdeki hadîstir ki: "Huriler yetmiş hulle giydikleri halde, bacaklarındaki ilikleri görünür, setretmiyor." Demek en üstündeki hulleden, tâ en alttaki </w:t>
      </w:r>
      <w:r>
        <w:rPr>
          <w:rFonts w:cs="Calibri"/>
          <w:sz w:val="24"/>
          <w:szCs w:val="24"/>
        </w:rPr>
        <w:t>hulleye kadar ayrı ayrı mehasinle, ayrı ayrı tarzda, hissiyatı ve duyguları zevklendirecek, memnun edecek mertebeler var. Ehl-i Cehennem ise; nasılki dünyada gözüyle, kulağıyla, kalbiyle, eliyle, aklıyla ve hâkeza bütün cihazatıyla günahlar işlemiş; elbett</w:t>
      </w:r>
      <w:r>
        <w:rPr>
          <w:rFonts w:cs="Calibri"/>
          <w:sz w:val="24"/>
          <w:szCs w:val="24"/>
        </w:rPr>
        <w:t xml:space="preserve">e Cehennem'de onlara göre elem verecek, azab çektirecek ve küçük bir Cehennem hükmüne geçecek muhtelif-ül cins parçalardan yapılmış elbise giydirilmek, hikmete ve adalete münafî görünmüyor.” </w:t>
      </w:r>
      <w:r>
        <w:rPr>
          <w:rFonts w:cs="Calibri"/>
          <w:b/>
          <w:bCs/>
          <w:sz w:val="24"/>
          <w:szCs w:val="24"/>
        </w:rPr>
        <w:t>Mektubat (385)</w:t>
      </w:r>
    </w:p>
    <w:p w:rsidR="00553799" w:rsidRDefault="004A64A7">
      <w:pPr>
        <w:spacing w:before="120"/>
      </w:pPr>
      <w:r>
        <w:rPr>
          <w:rFonts w:cs="Calibri"/>
          <w:sz w:val="24"/>
          <w:szCs w:val="24"/>
        </w:rPr>
        <w:t>“İ'lem Eyyühel-Aziz! Dünya, âlem-i âhirete bir fih</w:t>
      </w:r>
      <w:r>
        <w:rPr>
          <w:rFonts w:cs="Calibri"/>
          <w:sz w:val="24"/>
          <w:szCs w:val="24"/>
        </w:rPr>
        <w:t>riste hükmündedir. Bu fihristede âlem-i âhiretin mühim mes'elelerine olan işaretlerden biri, cismanî olan rızıklardaki lezzetlerdir. Bu fâni, rezil, zelil dünyada bu kadar nimetleri ihsas ve ifaza etmek için insanın vücudunda yaratılan havass, hissiyat, ci</w:t>
      </w:r>
      <w:r>
        <w:rPr>
          <w:rFonts w:cs="Calibri"/>
          <w:sz w:val="24"/>
          <w:szCs w:val="24"/>
        </w:rPr>
        <w:t xml:space="preserve">hazat, a'za gibi âlât ve edevatından anlaşılır ki, âlem-i âhirette de  </w:t>
      </w:r>
      <w:r>
        <w:rPr>
          <w:rFonts w:cs="Calibri"/>
          <w:color w:val="FF0000"/>
          <w:sz w:val="28"/>
          <w:szCs w:val="28"/>
          <w:rtl/>
        </w:rPr>
        <w:t>تَجْرِى مِنْ تَحْتِهَا اْلاَنْهَارُ</w:t>
      </w:r>
      <w:r>
        <w:rPr>
          <w:rFonts w:cs="Calibri"/>
          <w:color w:val="FF0000"/>
          <w:sz w:val="28"/>
          <w:szCs w:val="28"/>
        </w:rPr>
        <w:t xml:space="preserve"> </w:t>
      </w:r>
      <w:r>
        <w:rPr>
          <w:rFonts w:cs="Calibri"/>
          <w:sz w:val="24"/>
          <w:szCs w:val="24"/>
        </w:rPr>
        <w:t>kasırlar</w:t>
      </w:r>
      <w:r>
        <w:rPr>
          <w:rFonts w:cs="Calibri"/>
          <w:sz w:val="24"/>
          <w:szCs w:val="24"/>
          <w:lang w:val="en-US"/>
        </w:rPr>
        <w:t xml:space="preserve">ın altında, ebediyete lâyık cismanî ziyafetler olacaktır.” </w:t>
      </w:r>
      <w:r>
        <w:rPr>
          <w:rFonts w:cs="Calibri"/>
          <w:b/>
          <w:bCs/>
          <w:sz w:val="24"/>
          <w:szCs w:val="24"/>
          <w:lang w:val="en-US"/>
        </w:rPr>
        <w:t xml:space="preserve">Mesnevi-i Nuriye (215) </w:t>
      </w:r>
    </w:p>
  </w:footnote>
  <w:footnote w:id="5">
    <w:p w:rsidR="00553799" w:rsidRDefault="004A64A7">
      <w:pPr>
        <w:spacing w:before="120"/>
      </w:pPr>
      <w:r>
        <w:rPr>
          <w:rStyle w:val="DipnotKarakterleri"/>
        </w:rPr>
        <w:footnoteRef/>
      </w:r>
      <w:r>
        <w:rPr>
          <w:rFonts w:cs="Calibri"/>
          <w:b/>
          <w:bCs/>
          <w:sz w:val="24"/>
          <w:szCs w:val="24"/>
          <w:lang w:val="en-US"/>
        </w:rPr>
        <w:t xml:space="preserve">Burada nazara verilen dünyevi lezzetlerin hikmeti </w:t>
      </w:r>
      <w:r>
        <w:rPr>
          <w:rFonts w:cs="Calibri"/>
          <w:b/>
          <w:bCs/>
          <w:sz w:val="24"/>
          <w:szCs w:val="24"/>
          <w:lang w:val="en-US"/>
        </w:rPr>
        <w:t>nedir?</w:t>
      </w:r>
    </w:p>
    <w:p w:rsidR="00553799" w:rsidRDefault="004A64A7">
      <w:pPr>
        <w:spacing w:before="120"/>
        <w:rPr>
          <w:rFonts w:cs="Calibri"/>
        </w:rPr>
      </w:pPr>
      <w:r>
        <w:rPr>
          <w:rFonts w:cs="Calibri"/>
          <w:sz w:val="24"/>
          <w:szCs w:val="24"/>
        </w:rPr>
        <w:t>“Şu dünyadaki tezyinat, yalnız telezzüz veya tenezzüh için değil. Çünki bir zaman lezzet verse, firakıyla birçok zaman elem verir. Sana tattırır, iştihanı açar fakat doyurmaz. Çünki ya onun ömrü kısa, ya senin ömrün kısadır. Doymağa kâfi değil. Deme</w:t>
      </w:r>
      <w:r>
        <w:rPr>
          <w:rFonts w:cs="Calibri"/>
          <w:sz w:val="24"/>
          <w:szCs w:val="24"/>
        </w:rPr>
        <w:t xml:space="preserve">k kıymeti yüksek, müddeti kısa olan şu tezyinat; </w:t>
      </w:r>
      <w:r>
        <w:rPr>
          <w:rFonts w:cs="Calibri"/>
          <w:sz w:val="24"/>
          <w:szCs w:val="24"/>
          <w:u w:val="single"/>
        </w:rPr>
        <w:t>ibret içindir</w:t>
      </w:r>
      <w:r>
        <w:rPr>
          <w:rFonts w:cs="Calibri"/>
          <w:sz w:val="24"/>
          <w:szCs w:val="24"/>
        </w:rPr>
        <w:t xml:space="preserve">.” </w:t>
      </w:r>
      <w:r>
        <w:rPr>
          <w:rFonts w:cs="Calibri"/>
          <w:b/>
          <w:bCs/>
          <w:sz w:val="24"/>
          <w:szCs w:val="24"/>
        </w:rPr>
        <w:t>Sözler (74)</w:t>
      </w:r>
    </w:p>
    <w:p w:rsidR="00553799" w:rsidRDefault="004A64A7">
      <w:pPr>
        <w:spacing w:before="120"/>
        <w:rPr>
          <w:rFonts w:cs="Calibri"/>
        </w:rPr>
      </w:pPr>
      <w:r>
        <w:rPr>
          <w:rFonts w:cs="Calibri"/>
          <w:sz w:val="24"/>
          <w:szCs w:val="24"/>
        </w:rPr>
        <w:t>“Cenab-ı Hak celil uluhiyetiyle, cemil rahmetiyle, kebîr rububiyetiyle, kerim re'fetiyle, azîm kudretiyle, latif hikmetiyle, şu küçük insanın vücudunu bu kadar havas ve hissiyat i</w:t>
      </w:r>
      <w:r>
        <w:rPr>
          <w:rFonts w:cs="Calibri"/>
          <w:sz w:val="24"/>
          <w:szCs w:val="24"/>
        </w:rPr>
        <w:t xml:space="preserve">le, bu derece cevarih ve cihazat ile ve muhtelif a'za ve âlât ile ve mütenevvi letaif ve maneviyat ile, techiz ve tezyin etmiştir ki; tâ, mütenevvi ve pekçok âlât ile, hadsiz enva'-ı nimetini, aksam-ı ihsanatını, tabakat-ı rahmetini, o insana ihsas etsin, </w:t>
      </w:r>
      <w:r>
        <w:rPr>
          <w:rFonts w:cs="Calibri"/>
          <w:sz w:val="24"/>
          <w:szCs w:val="24"/>
        </w:rPr>
        <w:t>bildirsin, tattırsın, tanıttırsın. Hem tâ binbir esmasının hadsiz enva'-ı tecelliyatlarını, insana o âlât ile bildirsin, tarttırsın, sevdirsin. Ve o insandaki pek kesretli âlât ve cihazatın herbirisinin ayrı ayrı hizmeti, ubudiyeti olduğu gibi, ayrı ayrı l</w:t>
      </w:r>
      <w:r>
        <w:rPr>
          <w:rFonts w:cs="Calibri"/>
          <w:sz w:val="24"/>
          <w:szCs w:val="24"/>
        </w:rPr>
        <w:t>ezzeti, elemi, vazifesi ve mükâfatı vardır. Meselâ göz, suretlerdeki güzellikleri ve âlem-i mubsıratta güzel mu'cizat-ı kudretin enva'ını temaşa eder. Vazifesi, nazar-ı ibretle Sâni'ine şükrandır. Nazara mahsus lezzet ve elem malûmdur, tarife hacet yok. Me</w:t>
      </w:r>
      <w:r>
        <w:rPr>
          <w:rFonts w:cs="Calibri"/>
          <w:sz w:val="24"/>
          <w:szCs w:val="24"/>
        </w:rPr>
        <w:t>selâ kulak, sadâların enva'larını, latif nağmelerini ve mesmuat âleminde Cenab-ı Hakk'ın letaif-i rahmetini hisseder. Ayrı bir ubudiyet, ayrı bir lezzet, ayrı da bir mükâfatı var. Meselâ kuvve-i şâmme, kokular taifesindeki letaif-i rahmeti hisseder. Kendin</w:t>
      </w:r>
      <w:r>
        <w:rPr>
          <w:rFonts w:cs="Calibri"/>
          <w:sz w:val="24"/>
          <w:szCs w:val="24"/>
        </w:rPr>
        <w:t>e mahsus bir vazife-i şükraniyesi, bir lezzeti vardır. Elbette mükâfatı dahi vardır. Meselâ dildeki kuvve-i zaika, bütün mat'umatın ezvakını anlamakla gayet mütenevvi bir şükr-ü manevî ile vazife görür ve hâkeza... Bütün cihazat-ı insaniyenin ve kalb ve ak</w:t>
      </w:r>
      <w:r>
        <w:rPr>
          <w:rFonts w:cs="Calibri"/>
          <w:sz w:val="24"/>
          <w:szCs w:val="24"/>
        </w:rPr>
        <w:t>ıl ve ruh gibi büyük ve mühim letaifin böyle ayrı ayrı vazifeleri, lezzetleri ve elemleri vardır.</w:t>
      </w:r>
    </w:p>
    <w:p w:rsidR="00553799" w:rsidRDefault="004A64A7">
      <w:pPr>
        <w:spacing w:before="120"/>
      </w:pPr>
      <w:r>
        <w:rPr>
          <w:rFonts w:cs="Calibri"/>
          <w:sz w:val="24"/>
          <w:szCs w:val="24"/>
        </w:rPr>
        <w:t>İşte Cenab-ı Hak ve Hakîm-i Mutlak, bu insanda istihdam ettiği bu cihazatın elbette her birerlerine lâyık ücretlerini verecektir. O müteaddid enva'-ı muhabbet</w:t>
      </w:r>
      <w:r>
        <w:rPr>
          <w:rFonts w:cs="Calibri"/>
          <w:sz w:val="24"/>
          <w:szCs w:val="24"/>
        </w:rPr>
        <w:t>in sâbıkan beyan edilen dünyadaki muaccel neticelerini, herkes vicdan ile hisseder ve bir hads-i sadık ile isbat edilir. Âhiretteki neticeleri ise; kat'iyyen vücudları ve tahakkukları, icmalen Onuncu Söz'ün oniki hakikat-ı katıa-i satıasıyla ve Yirmidokuzu</w:t>
      </w:r>
      <w:r>
        <w:rPr>
          <w:rFonts w:cs="Calibri"/>
          <w:sz w:val="24"/>
          <w:szCs w:val="24"/>
        </w:rPr>
        <w:t xml:space="preserve">ncu Söz'ün altı esas-ı bahiresiyle isbat edildiği gibi, tafsilen </w:t>
      </w:r>
      <w:r>
        <w:rPr>
          <w:rFonts w:cs="Calibri"/>
          <w:color w:val="FF0000"/>
          <w:sz w:val="28"/>
          <w:szCs w:val="28"/>
          <w:rtl/>
        </w:rPr>
        <w:t>اَصْدَقُ الْكَلاَمِ وَاَبْلَغُ النِّظَامِ كَلاَمُ اللّٰهِ الْمَلِكِ الْعَزِيزِ الْعَلاَّمِ</w:t>
      </w:r>
      <w:r>
        <w:rPr>
          <w:rFonts w:cs="Calibri"/>
          <w:color w:val="FF0000"/>
          <w:sz w:val="28"/>
          <w:szCs w:val="28"/>
        </w:rPr>
        <w:t xml:space="preserve"> </w:t>
      </w:r>
      <w:r>
        <w:rPr>
          <w:rFonts w:cs="Calibri"/>
          <w:sz w:val="24"/>
          <w:szCs w:val="24"/>
        </w:rPr>
        <w:t>olan Kur'an-ı Hakîm'in âyât-ı beyyinatıyla tasrih ve telvih ve remiz ve işaratıyla kat'iyyen sabitti</w:t>
      </w:r>
      <w:r>
        <w:rPr>
          <w:rFonts w:cs="Calibri"/>
          <w:sz w:val="24"/>
          <w:szCs w:val="24"/>
        </w:rPr>
        <w:t xml:space="preserve">r. Daha uzun bürhanları getirmeğe lüzum yok. Zâten başka Sözlerde ve Cennet'e dair Yirmisekizinci Söz'ün arabî olan ikinci makamında ve Yirmidokuzuncu Söz'de çok bürhanlar geçmiştir.” </w:t>
      </w:r>
      <w:r>
        <w:rPr>
          <w:rFonts w:cs="Calibri"/>
          <w:b/>
          <w:bCs/>
          <w:sz w:val="24"/>
          <w:szCs w:val="24"/>
        </w:rPr>
        <w:t>Sözler (646)</w:t>
      </w:r>
    </w:p>
  </w:footnote>
  <w:footnote w:id="6">
    <w:p w:rsidR="00553799" w:rsidRDefault="004A64A7">
      <w:pPr>
        <w:spacing w:before="130"/>
        <w:rPr>
          <w:rFonts w:cs="Calibri"/>
        </w:rPr>
      </w:pPr>
      <w:r>
        <w:rPr>
          <w:rStyle w:val="DipnotKarakterleri"/>
        </w:rPr>
        <w:footnoteRef/>
      </w:r>
      <w:r>
        <w:rPr>
          <w:rFonts w:cs="Calibri"/>
          <w:sz w:val="24"/>
          <w:szCs w:val="24"/>
        </w:rPr>
        <w:t>“Hamdin en meşhur manası, sıfât-ı kemaliyeyi izhar etmekti</w:t>
      </w:r>
      <w:r>
        <w:rPr>
          <w:rFonts w:cs="Calibri"/>
          <w:sz w:val="24"/>
          <w:szCs w:val="24"/>
        </w:rPr>
        <w:t>r. Şöyle ki: Cenab-ı Hak insanı kâinata câmi' bir nüsha ve onsekiz bin âlemi hâvi şu büyük âlemin kitabına bir fihrist olarak yaratmıştır. Ve esma-i hüsnadan herbirisinin tecelligâhı olan herbir âlemden bir örnek, bir nümune, insanın cevherinde vedîa bırak</w:t>
      </w:r>
      <w:r>
        <w:rPr>
          <w:rFonts w:cs="Calibri"/>
          <w:sz w:val="24"/>
          <w:szCs w:val="24"/>
        </w:rPr>
        <w:t>mıştır. Eğer insan maddî ve manevî herbir uzvunu Allah'ın emrettiği yere sarfetmekle hamdin şubelerinden olan şükr-ü örfîyi îfa ve şeriata imtisal ederse, insanın cevherinde vedîa bırakılan o örneklerin herbirisi, kendi âlemine bir pencere olur. İnsan o pe</w:t>
      </w:r>
      <w:r>
        <w:rPr>
          <w:rFonts w:cs="Calibri"/>
          <w:sz w:val="24"/>
          <w:szCs w:val="24"/>
        </w:rPr>
        <w:t xml:space="preserve">ncereden, o âleme bakar. Ve o âleme tecelli eden sıfatla, o âlemden tezahür eden isme bir mir'at ve bir âyine olur. O vakit insan ruhuyla, cismiyle âlem-i şehadet ve âlem-i gayba bir hülâsa olur. Ve her iki âleme tecelli eden, insana da tecelli eder. İşte </w:t>
      </w:r>
      <w:r>
        <w:rPr>
          <w:rFonts w:cs="Calibri"/>
          <w:sz w:val="24"/>
          <w:szCs w:val="24"/>
        </w:rPr>
        <w:t>bu cihetle insan, sıfât-ı kemaliye-i İlahiyeye hem mazhar olur, hem müzhir olur.</w:t>
      </w:r>
    </w:p>
    <w:p w:rsidR="00553799" w:rsidRDefault="004A64A7">
      <w:pPr>
        <w:spacing w:before="130"/>
        <w:rPr>
          <w:rFonts w:cs="Calibri"/>
        </w:rPr>
      </w:pPr>
      <w:r>
        <w:rPr>
          <w:rFonts w:cs="Calibri"/>
          <w:sz w:val="24"/>
          <w:szCs w:val="24"/>
        </w:rPr>
        <w:t xml:space="preserve">Nitekim Muhyiddin-i Arabî, </w:t>
      </w:r>
      <w:r>
        <w:rPr>
          <w:rFonts w:cs="Calibri"/>
          <w:color w:val="FF0000"/>
          <w:sz w:val="28"/>
          <w:szCs w:val="28"/>
          <w:rtl/>
        </w:rPr>
        <w:t>كُنْتُ كَنْزًا مَخْفِيًّا فَخَلَقْتُ الْخَلْقَ لِيَعْرِفُونِى</w:t>
      </w:r>
      <w:r>
        <w:rPr>
          <w:rFonts w:cs="Calibri"/>
          <w:sz w:val="24"/>
          <w:szCs w:val="24"/>
        </w:rPr>
        <w:t xml:space="preserve"> </w:t>
      </w:r>
      <w:r>
        <w:rPr>
          <w:rFonts w:cs="Calibri"/>
          <w:sz w:val="24"/>
          <w:szCs w:val="24"/>
        </w:rPr>
        <w:t>hadîs-i şerifinin beyanında: "Mahlukatı yarattım ki, bana bir âyine olsun ve o âyinede</w:t>
      </w:r>
      <w:r>
        <w:rPr>
          <w:rFonts w:cs="Calibri"/>
          <w:sz w:val="24"/>
          <w:szCs w:val="24"/>
        </w:rPr>
        <w:t xml:space="preserve"> cemalimi göreyim." demiştir.</w:t>
      </w:r>
      <w:r>
        <w:rPr>
          <w:rFonts w:cs="Calibri"/>
          <w:sz w:val="24"/>
          <w:szCs w:val="24"/>
        </w:rPr>
        <w:t>”</w:t>
      </w:r>
      <w:r>
        <w:rPr>
          <w:rFonts w:cs="Calibri"/>
          <w:b/>
          <w:bCs/>
          <w:sz w:val="24"/>
          <w:szCs w:val="24"/>
        </w:rPr>
        <w:t xml:space="preserve"> İşarat-ül İ'caz (17)</w:t>
      </w:r>
    </w:p>
    <w:p w:rsidR="00553799" w:rsidRDefault="004A64A7">
      <w:pPr>
        <w:pStyle w:val="risale"/>
        <w:spacing w:before="130" w:line="240" w:lineRule="auto"/>
        <w:ind w:firstLine="0"/>
      </w:pPr>
      <w:r>
        <w:rPr>
          <w:rFonts w:cs="Calibri"/>
          <w:i/>
          <w:iCs/>
          <w:szCs w:val="24"/>
          <w:highlight w:val="yellow"/>
        </w:rPr>
        <w:t xml:space="preserve">(Bakınız: </w:t>
      </w:r>
      <w:r>
        <w:rPr>
          <w:rFonts w:cs="Calibri"/>
          <w:i/>
          <w:iCs/>
          <w:szCs w:val="24"/>
          <w:highlight w:val="yellow"/>
          <w:lang w:val="en-US"/>
        </w:rPr>
        <w:t>6. Söz’ün Tahşiyesi-Şükr-ü Örfî Sırrı</w:t>
      </w:r>
      <w:r>
        <w:rPr>
          <w:rFonts w:cs="Calibri"/>
          <w:i/>
          <w:iCs/>
          <w:szCs w:val="24"/>
          <w:highlight w:val="yellow"/>
        </w:rPr>
        <w:t>)</w:t>
      </w:r>
    </w:p>
  </w:footnote>
  <w:footnote w:id="7">
    <w:p w:rsidR="00553799" w:rsidRDefault="004A64A7">
      <w:pPr>
        <w:spacing w:before="120"/>
      </w:pPr>
      <w:r>
        <w:rPr>
          <w:rStyle w:val="DipnotKarakterleri"/>
        </w:rPr>
        <w:footnoteRef/>
      </w:r>
      <w:r>
        <w:rPr>
          <w:rFonts w:cs="Calibri"/>
          <w:b/>
          <w:bCs/>
          <w:sz w:val="24"/>
          <w:szCs w:val="24"/>
        </w:rPr>
        <w:t>Nakl</w:t>
      </w:r>
      <w:r>
        <w:rPr>
          <w:rFonts w:cs="Calibri"/>
          <w:b/>
          <w:bCs/>
          <w:sz w:val="24"/>
          <w:szCs w:val="24"/>
        </w:rPr>
        <w:t>î</w:t>
      </w:r>
      <w:r>
        <w:rPr>
          <w:rFonts w:cs="Calibri"/>
          <w:b/>
          <w:bCs/>
          <w:sz w:val="24"/>
          <w:szCs w:val="24"/>
        </w:rPr>
        <w:t xml:space="preserve"> delil olmayınca feyz-i Kur’ana istinaden hikmet ve akıl gerekeni söyler.</w:t>
      </w:r>
    </w:p>
  </w:footnote>
  <w:footnote w:id="8">
    <w:p w:rsidR="00553799" w:rsidRDefault="004A64A7">
      <w:pPr>
        <w:spacing w:before="120"/>
      </w:pPr>
      <w:r>
        <w:rPr>
          <w:rStyle w:val="DipnotKarakterleri"/>
        </w:rPr>
        <w:footnoteRef/>
      </w:r>
      <w:r>
        <w:rPr>
          <w:rFonts w:cs="Calibri"/>
          <w:b/>
          <w:bCs/>
          <w:sz w:val="24"/>
          <w:szCs w:val="24"/>
        </w:rPr>
        <w:t xml:space="preserve">Dünyanın ekl ve nikahında kafir, gafil, kamil lezzette müsavidir. Ahirette ise lezzet kemalata göredir. </w:t>
      </w:r>
    </w:p>
  </w:footnote>
  <w:footnote w:id="9">
    <w:p w:rsidR="00553799" w:rsidRDefault="004A64A7">
      <w:pPr>
        <w:pStyle w:val="DipnotMetni"/>
        <w:spacing w:before="130"/>
        <w:ind w:left="0" w:firstLine="0"/>
        <w:rPr>
          <w:sz w:val="24"/>
          <w:szCs w:val="24"/>
        </w:rPr>
      </w:pPr>
      <w:r>
        <w:rPr>
          <w:rStyle w:val="DipnotKarakterleri"/>
        </w:rPr>
        <w:footnoteRef/>
      </w:r>
      <w:r>
        <w:rPr>
          <w:sz w:val="24"/>
          <w:szCs w:val="24"/>
        </w:rPr>
        <w:t>“Eğer o istidad çekirdeğini İslâmiyet suyu ile, imanın ziyasıyla, ubudiyet toprağı altında terbiye ederek, evamir-i Kur'aniyeyi imtisal edip cihazat-ı</w:t>
      </w:r>
      <w:r>
        <w:rPr>
          <w:sz w:val="24"/>
          <w:szCs w:val="24"/>
        </w:rPr>
        <w:t xml:space="preserve"> maneviyesini hakikî gayelerine tevcih etse; elbette âlem-i misal ve berzahta dal ve budak verecek ve âlem-i âhiret ve Cennet'te hadsiz kemalât ve nimetlere medar olacak bir şecere-i bâkiyenin ve bir hakikat-ı daimenin cihazatına câmi' kıymettar bir çekird</w:t>
      </w:r>
      <w:r>
        <w:rPr>
          <w:sz w:val="24"/>
          <w:szCs w:val="24"/>
        </w:rPr>
        <w:t>ek ve revnakdar bir makine ve bu şecere-i kâinatın mübarek ve münevver bir meyvesi olacaktır.</w:t>
      </w:r>
      <w:r>
        <w:rPr>
          <w:sz w:val="24"/>
          <w:szCs w:val="24"/>
        </w:rPr>
        <w:tab/>
      </w:r>
    </w:p>
    <w:p w:rsidR="00553799" w:rsidRDefault="004A64A7">
      <w:pPr>
        <w:pStyle w:val="DipnotMetni"/>
        <w:spacing w:before="130"/>
        <w:ind w:left="0" w:firstLine="0"/>
      </w:pPr>
      <w:r>
        <w:rPr>
          <w:sz w:val="24"/>
          <w:szCs w:val="24"/>
        </w:rPr>
        <w:t>Evet hakikî terakki ise; insana verilen kalb, sır, ruh, akıl hattâ hayal ve sair kuvvelerin hayat-ı ebediyeye yüzlerini çevirerek, herbiri kendine lâyık hususî b</w:t>
      </w:r>
      <w:r>
        <w:rPr>
          <w:sz w:val="24"/>
          <w:szCs w:val="24"/>
        </w:rPr>
        <w:t>ir vazife-i ubudiyet ile meşgul olmaktadır. Yoksa ehl-i dalaletin terakki zannettikleri, hayat-ı dünyeviyenin bütün inceliklerine girmek ve zevklerinin her çeşitlerini, hattâ en süflisini tatmak için bütün letaifini ve kalb ve aklını nefs-i emmareye müsahh</w:t>
      </w:r>
      <w:r>
        <w:rPr>
          <w:sz w:val="24"/>
          <w:szCs w:val="24"/>
        </w:rPr>
        <w:t xml:space="preserve">ar edip yardımcı verse; o terakki değil, sukuttur.” </w:t>
      </w:r>
      <w:r>
        <w:rPr>
          <w:b/>
          <w:bCs/>
          <w:sz w:val="24"/>
          <w:szCs w:val="24"/>
        </w:rPr>
        <w:t>Sözler (322)</w:t>
      </w:r>
    </w:p>
  </w:footnote>
  <w:footnote w:id="10">
    <w:p w:rsidR="00553799" w:rsidRDefault="004A64A7">
      <w:pPr>
        <w:spacing w:before="120"/>
      </w:pPr>
      <w:r>
        <w:rPr>
          <w:rStyle w:val="DipnotKarakterleri"/>
        </w:rPr>
        <w:footnoteRef/>
      </w:r>
      <w:r>
        <w:rPr>
          <w:sz w:val="24"/>
          <w:szCs w:val="24"/>
        </w:rPr>
        <w:t>“Mühim bir taraftan ehemmiyetli bir sual: Rivayette gelmiş ki; Cennet'te bir adama beşyüz senelik bir Cennet verilir. Bu hakikat akl-ı dünyevînin havsalasında nasıl yerleşir? Elcevab: Nasılk</w:t>
      </w:r>
      <w:r>
        <w:rPr>
          <w:sz w:val="24"/>
          <w:szCs w:val="24"/>
        </w:rPr>
        <w:t xml:space="preserve">i bu dünyada herkesin dünya kadar hususî ve muvakkat bir dünyası var. Ve o dünyanın direği onun hayatıdır. Ve zahirî ve bâtınî duygularıyla o dünyasından istifade eder. Güneş bir lâmbam, yıldızlar mumlarımdır der. Başka mahlukat ve zîruhlar bulunmaları, o </w:t>
      </w:r>
      <w:r>
        <w:rPr>
          <w:sz w:val="24"/>
          <w:szCs w:val="24"/>
        </w:rPr>
        <w:t>adamın mâlikiyetine mani olmadıkları gibi, bilakis onun hususî dünyasını şenlendiriyorlar, zînetlendiriyorlar. Aynen öyle de, fakat binler derece yüksek, herbir mü'min için binler kasır ve hurileri ihtiva eden has bahçesinden başka, umumî Cennet'ten beşyüz</w:t>
      </w:r>
      <w:r>
        <w:rPr>
          <w:sz w:val="24"/>
          <w:szCs w:val="24"/>
        </w:rPr>
        <w:t xml:space="preserve"> sene genişliğinde birer hususî Cennet'i vardır. Derecesi nisbetinde inkişaf eden hissiyatıyla, duygularıyla Cennet'e ve ebediyete lâyık bir surette istifade eder. Başkaların iştiraki onun mâlikiyetine ve istifadesine noksan vermedikleri gibi, kuvvet verir</w:t>
      </w:r>
      <w:r>
        <w:rPr>
          <w:sz w:val="24"/>
          <w:szCs w:val="24"/>
        </w:rPr>
        <w:t>ler. Ve hususî ve geniş Cennetini zînetlendiriyorlar. Evet, bu dünyada bir adam, bir saatlik bir bahçeden ve bir günlük bir seyrangâhtan ve bir aylık bir memleketten ve bir senelik bir mesiregâhta seyahatından; ağzıyla, kulağıyla, gözüyle, zevkiyle, zaikas</w:t>
      </w:r>
      <w:r>
        <w:rPr>
          <w:sz w:val="24"/>
          <w:szCs w:val="24"/>
        </w:rPr>
        <w:t>ıyla, sair duygularıyla istifade ettiği gibi; aynen öyle de, fakat bir saatlik bir bahçeden ancak istifade eden bu fâni memleketteki kuvve-i şâmme ve kuvve-i zaika, o bâki memlekette bir senelik bahçeden aynı istifadeyi eder. Ve burada bir senelik mesiregâ</w:t>
      </w:r>
      <w:r>
        <w:rPr>
          <w:sz w:val="24"/>
          <w:szCs w:val="24"/>
        </w:rPr>
        <w:t>htan ancak istifade edebilen bir kuvve-i bâsıra ve kuvve-i sâmia orada beşyüz senelik mesiregâhındaki seyahattan; o haşmetli, baştan başa zînetli memlekete lâyık bir tarzda istifade eder. Her mü'min derecesine ve dünyada kazandığı sevablar, haseneler nisbe</w:t>
      </w:r>
      <w:r>
        <w:rPr>
          <w:sz w:val="24"/>
          <w:szCs w:val="24"/>
        </w:rPr>
        <w:t xml:space="preserve">tinde inbisat ve inkişaf eden duygularıyla zevk alır, telezzüz eder, müstefid olur.” </w:t>
      </w:r>
      <w:r>
        <w:rPr>
          <w:b/>
          <w:bCs/>
          <w:sz w:val="24"/>
          <w:szCs w:val="24"/>
        </w:rPr>
        <w:t>Lem'alar (156)</w:t>
      </w:r>
      <w:r>
        <w:rPr>
          <w:b/>
          <w:bCs/>
          <w:sz w:val="24"/>
          <w:szCs w:val="24"/>
        </w:rPr>
        <w:tab/>
      </w:r>
    </w:p>
  </w:footnote>
  <w:footnote w:id="11">
    <w:p w:rsidR="00553799" w:rsidRDefault="004A64A7">
      <w:pPr>
        <w:spacing w:before="120"/>
      </w:pPr>
      <w:r>
        <w:rPr>
          <w:rStyle w:val="DipnotKarakterleri"/>
        </w:rPr>
        <w:footnoteRef/>
      </w:r>
      <w:r>
        <w:rPr>
          <w:rFonts w:cs="Calibri"/>
          <w:sz w:val="24"/>
          <w:szCs w:val="24"/>
        </w:rPr>
        <w:t xml:space="preserve"> “fâni, âciz bir hayvan-ı nâtık, zeval ve firak sillesini daima yiyen bîçare insana, birden ebedî, bâki bir Cennet'te, Rahîm ve Kerim bir Rahman'ın rahmet</w:t>
      </w:r>
      <w:r>
        <w:rPr>
          <w:rFonts w:cs="Calibri"/>
          <w:sz w:val="24"/>
          <w:szCs w:val="24"/>
        </w:rPr>
        <w:t xml:space="preserve">inde ve hayal sür'atinde, ruhun vüs'atinde, aklın cevelanında, kalbin bütün arzularında, </w:t>
      </w:r>
      <w:r>
        <w:rPr>
          <w:rFonts w:cs="Calibri"/>
          <w:sz w:val="24"/>
          <w:szCs w:val="24"/>
          <w:u w:val="single"/>
        </w:rPr>
        <w:t>mülk ve melekûtunda</w:t>
      </w:r>
      <w:r>
        <w:rPr>
          <w:rFonts w:cs="Calibri"/>
          <w:sz w:val="24"/>
          <w:szCs w:val="24"/>
        </w:rPr>
        <w:t xml:space="preserve"> tenezzühe, seyerana ve cevelana muvaffak olduğun gibi, saadet-i ebediyede rü'yet-i cemaline de muvaffak olursun denildiği vakit, insaniyeti sukut e</w:t>
      </w:r>
      <w:r>
        <w:rPr>
          <w:rFonts w:cs="Calibri"/>
          <w:sz w:val="24"/>
          <w:szCs w:val="24"/>
        </w:rPr>
        <w:t xml:space="preserve">tmemiş bir insan, ne kadar derin ve ciddî bir sevinç ve süruru kalbinde hissedeceğini tahayyül edebilirsin.” </w:t>
      </w:r>
      <w:r>
        <w:rPr>
          <w:rFonts w:cs="Calibri"/>
          <w:b/>
          <w:bCs/>
          <w:sz w:val="24"/>
          <w:szCs w:val="24"/>
        </w:rPr>
        <w:t>Sözler (583)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3799"/>
    <w:rsid w:val="004A64A7"/>
    <w:rsid w:val="00553799"/>
    <w:rsid w:val="00B631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B8245-388F-43B7-9BF3-EA84040C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256"/>
    <w:pPr>
      <w:jc w:val="both"/>
    </w:pPr>
    <w:rPr>
      <w:sz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Karakterleri">
    <w:name w:val="Dipnot Karakterleri"/>
    <w:qFormat/>
  </w:style>
  <w:style w:type="character" w:customStyle="1" w:styleId="DipnotSabitleyicisi">
    <w:name w:val="Dipnot Sabitleyicisi"/>
    <w:rPr>
      <w:vertAlign w:val="superscript"/>
    </w:rPr>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styleId="DipnotMetni">
    <w:name w:val="footnote text"/>
    <w:basedOn w:val="Normal"/>
    <w:pPr>
      <w:suppressLineNumbers/>
      <w:ind w:left="339" w:hanging="339"/>
    </w:pPr>
    <w:rPr>
      <w:sz w:val="20"/>
      <w:szCs w:val="20"/>
    </w:rPr>
  </w:style>
  <w:style w:type="paragraph" w:customStyle="1" w:styleId="risale">
    <w:name w:val="risale"/>
    <w:basedOn w:val="Normal"/>
    <w:qFormat/>
    <w:pPr>
      <w:spacing w:before="160" w:line="280" w:lineRule="atLeast"/>
      <w:ind w:firstLine="357"/>
    </w:pPr>
    <w:rPr>
      <w:color w:val="000000"/>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2265</Words>
  <Characters>12915</Characters>
  <Application>Microsoft Office Word</Application>
  <DocSecurity>0</DocSecurity>
  <Lines>107</Lines>
  <Paragraphs>30</Paragraphs>
  <ScaleCrop>false</ScaleCrop>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Burak Sezgin</cp:lastModifiedBy>
  <cp:revision>9</cp:revision>
  <dcterms:created xsi:type="dcterms:W3CDTF">2019-06-06T11:26:00Z</dcterms:created>
  <dcterms:modified xsi:type="dcterms:W3CDTF">2019-11-16T13:22:00Z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